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24" w:rsidRPr="008A6069" w:rsidRDefault="005E2B24" w:rsidP="005E2B24">
      <w:r w:rsidRPr="008A6069">
        <w:t>Nom de l’organisme</w:t>
      </w:r>
    </w:p>
    <w:p w:rsidR="0092644F" w:rsidRPr="008A6069" w:rsidRDefault="0092644F" w:rsidP="0092644F">
      <w:pPr>
        <w:jc w:val="center"/>
        <w:rPr>
          <w:b/>
        </w:rPr>
      </w:pPr>
      <w:r w:rsidRPr="008A6069">
        <w:rPr>
          <w:b/>
        </w:rPr>
        <w:t>Délibération n° X du XX/XX/XXXX</w:t>
      </w:r>
    </w:p>
    <w:p w:rsidR="005E2B24" w:rsidRPr="008A6069" w:rsidRDefault="005E2B24" w:rsidP="0092644F">
      <w:pPr>
        <w:jc w:val="center"/>
        <w:rPr>
          <w:b/>
        </w:rPr>
      </w:pPr>
      <w:r w:rsidRPr="008A6069">
        <w:rPr>
          <w:b/>
        </w:rPr>
        <w:t>Budget initial 202X</w:t>
      </w:r>
    </w:p>
    <w:p w:rsidR="001D4721" w:rsidRPr="008A6069" w:rsidRDefault="001D4721" w:rsidP="001D4721">
      <w:pPr>
        <w:jc w:val="both"/>
      </w:pPr>
      <w:r w:rsidRPr="008A6069">
        <w:t>Vu les articles R. 719-51 et suivants du code de l’éducation, notamment l’article R. 719-66,</w:t>
      </w:r>
    </w:p>
    <w:p w:rsidR="005E2B24" w:rsidRPr="008A6069" w:rsidRDefault="005E2B24" w:rsidP="0092644F">
      <w:pPr>
        <w:jc w:val="both"/>
      </w:pPr>
      <w:r w:rsidRPr="008A6069">
        <w:t>Vu l</w:t>
      </w:r>
      <w:r w:rsidR="00FC6B2C" w:rsidRPr="008A6069">
        <w:t>’article</w:t>
      </w:r>
      <w:r w:rsidRPr="008A6069">
        <w:t xml:space="preserve"> 175</w:t>
      </w:r>
      <w:r w:rsidR="00FC6B2C" w:rsidRPr="008A6069">
        <w:t xml:space="preserve"> </w:t>
      </w:r>
      <w:r w:rsidRPr="008A6069">
        <w:t>du décret n°</w:t>
      </w:r>
      <w:r w:rsidR="00FC6B2C" w:rsidRPr="008A6069">
        <w:t> </w:t>
      </w:r>
      <w:r w:rsidRPr="008A6069">
        <w:t>2012-1246 du 7 novembre 2012 relatif à la gestion budgétaire et comptable publique,</w:t>
      </w:r>
    </w:p>
    <w:p w:rsidR="005E2B24" w:rsidRPr="008A6069" w:rsidRDefault="005E2B24" w:rsidP="0092644F">
      <w:pPr>
        <w:jc w:val="both"/>
      </w:pPr>
      <w:r w:rsidRPr="008A6069">
        <w:t>Vu l’arrêté du 7 ao</w:t>
      </w:r>
      <w:r w:rsidR="009941A8" w:rsidRPr="008A6069">
        <w:t>û</w:t>
      </w:r>
      <w:r w:rsidRPr="008A6069">
        <w:t>t 2015 modifié relatif aux règles budgétaires des organismes,</w:t>
      </w:r>
    </w:p>
    <w:p w:rsidR="0072581C" w:rsidRPr="008A6069" w:rsidRDefault="0072581C" w:rsidP="0092644F">
      <w:pPr>
        <w:jc w:val="both"/>
      </w:pPr>
      <w:r w:rsidRPr="008A6069">
        <w:t>Vu l’arrêté du 18 décembre 2015 relatif aux tableaux budgétaires applicables aux établissements publics à caractère scientifique, culturel et professionnel (EPSCP) et aux établissements publics à caractère scientifique et technologique (EPST) dans le cadre de l'élaboration, de la présentation et de l'exécution de leur budget</w:t>
      </w:r>
      <w:r w:rsidR="00FC6B2C" w:rsidRPr="008A6069">
        <w:t>,</w:t>
      </w:r>
    </w:p>
    <w:p w:rsidR="005E2B24" w:rsidRPr="008A6069" w:rsidRDefault="005E2B24" w:rsidP="000420D4">
      <w:pPr>
        <w:spacing w:before="240"/>
        <w:jc w:val="both"/>
      </w:pPr>
      <w:r w:rsidRPr="008A6069">
        <w:t>Article 1 :</w:t>
      </w:r>
    </w:p>
    <w:p w:rsidR="005E2B24" w:rsidRPr="008A6069" w:rsidRDefault="005E2B24" w:rsidP="000420D4">
      <w:pPr>
        <w:jc w:val="both"/>
      </w:pPr>
      <w:r w:rsidRPr="008A6069">
        <w:t>Le conseil d’administration vote les autorisations budgétaires suivantes :</w:t>
      </w:r>
    </w:p>
    <w:p w:rsidR="005E2B24" w:rsidRPr="008A6069" w:rsidRDefault="00851025" w:rsidP="000420D4">
      <w:pPr>
        <w:pStyle w:val="Paragraphedeliste"/>
        <w:numPr>
          <w:ilvl w:val="0"/>
          <w:numId w:val="1"/>
        </w:numPr>
        <w:jc w:val="both"/>
      </w:pPr>
      <w:r w:rsidRPr="008A6069">
        <w:t>X ETPT,</w:t>
      </w:r>
      <w:r w:rsidR="005E2B24" w:rsidRPr="008A6069">
        <w:t xml:space="preserve"> dont X ETPT sous plafond d’emplois législatif et X ETPT hors plafond d’emplois législatif</w:t>
      </w:r>
    </w:p>
    <w:p w:rsidR="005E2B24" w:rsidRPr="008A6069" w:rsidRDefault="005E2B24" w:rsidP="000420D4">
      <w:pPr>
        <w:pStyle w:val="Paragraphedeliste"/>
        <w:numPr>
          <w:ilvl w:val="0"/>
          <w:numId w:val="1"/>
        </w:numPr>
        <w:jc w:val="both"/>
      </w:pPr>
      <w:r w:rsidRPr="008A6069">
        <w:t>X € d’autorisations d’engagement dont :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personnel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fonctionnement</w:t>
      </w:r>
      <w:r w:rsidR="00296D84" w:rsidRPr="008A6069">
        <w:t xml:space="preserve"> et</w:t>
      </w:r>
      <w:r w:rsidRPr="008A6069">
        <w:t xml:space="preserve"> intervention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investissement</w:t>
      </w:r>
    </w:p>
    <w:p w:rsidR="005E2B24" w:rsidRPr="008A6069" w:rsidRDefault="005E2B24" w:rsidP="000420D4">
      <w:pPr>
        <w:pStyle w:val="Paragraphedeliste"/>
        <w:numPr>
          <w:ilvl w:val="0"/>
          <w:numId w:val="1"/>
        </w:numPr>
        <w:jc w:val="both"/>
      </w:pPr>
      <w:r w:rsidRPr="008A6069">
        <w:t>X € de crédits de paiement dont :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personnel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fonctionnement</w:t>
      </w:r>
      <w:r w:rsidR="00296D84" w:rsidRPr="008A6069">
        <w:t xml:space="preserve"> et</w:t>
      </w:r>
      <w:r w:rsidRPr="008A6069">
        <w:t xml:space="preserve"> intervention</w:t>
      </w:r>
    </w:p>
    <w:p w:rsidR="005E2B24" w:rsidRPr="008A6069" w:rsidRDefault="005E2B24" w:rsidP="000420D4">
      <w:pPr>
        <w:pStyle w:val="Paragraphedeliste"/>
        <w:numPr>
          <w:ilvl w:val="1"/>
          <w:numId w:val="1"/>
        </w:numPr>
        <w:jc w:val="both"/>
      </w:pPr>
      <w:r w:rsidRPr="008A6069">
        <w:t>X € investissement</w:t>
      </w:r>
    </w:p>
    <w:p w:rsidR="005E2B24" w:rsidRPr="008A6069" w:rsidRDefault="005E2B24" w:rsidP="000420D4">
      <w:pPr>
        <w:pStyle w:val="Paragraphedeliste"/>
        <w:numPr>
          <w:ilvl w:val="0"/>
          <w:numId w:val="1"/>
        </w:numPr>
        <w:jc w:val="both"/>
      </w:pPr>
      <w:r w:rsidRPr="008A6069">
        <w:t>X € de prévisions de recettes</w:t>
      </w:r>
    </w:p>
    <w:p w:rsidR="005E2B24" w:rsidRPr="008A6069" w:rsidRDefault="005E2B24" w:rsidP="000420D4">
      <w:pPr>
        <w:pStyle w:val="Paragraphedeliste"/>
        <w:numPr>
          <w:ilvl w:val="0"/>
          <w:numId w:val="1"/>
        </w:numPr>
        <w:jc w:val="both"/>
      </w:pPr>
      <w:r w:rsidRPr="008A6069">
        <w:t>X € de solde budgétaire</w:t>
      </w:r>
    </w:p>
    <w:p w:rsidR="005E2B24" w:rsidRPr="008A6069" w:rsidRDefault="005E2B24" w:rsidP="000420D4">
      <w:pPr>
        <w:jc w:val="both"/>
      </w:pPr>
      <w:r w:rsidRPr="008A6069">
        <w:t>Article 2 :</w:t>
      </w:r>
    </w:p>
    <w:p w:rsidR="005E2B24" w:rsidRPr="008A6069" w:rsidRDefault="005E2B24" w:rsidP="000420D4">
      <w:pPr>
        <w:jc w:val="both"/>
      </w:pPr>
      <w:r w:rsidRPr="008A6069">
        <w:t>Le conseil d’administration vote les prévisions comptables suivantes :</w:t>
      </w:r>
    </w:p>
    <w:p w:rsidR="005E2B24" w:rsidRPr="008A6069" w:rsidRDefault="005E2B24" w:rsidP="000420D4">
      <w:pPr>
        <w:pStyle w:val="Paragraphedeliste"/>
        <w:numPr>
          <w:ilvl w:val="0"/>
          <w:numId w:val="2"/>
        </w:numPr>
        <w:jc w:val="both"/>
      </w:pPr>
      <w:r w:rsidRPr="008A6069">
        <w:t>X € de variation de trésorerie</w:t>
      </w:r>
    </w:p>
    <w:p w:rsidR="005E2B24" w:rsidRPr="008A6069" w:rsidRDefault="005E2B24" w:rsidP="000420D4">
      <w:pPr>
        <w:pStyle w:val="Paragraphedeliste"/>
        <w:numPr>
          <w:ilvl w:val="0"/>
          <w:numId w:val="2"/>
        </w:numPr>
        <w:jc w:val="both"/>
      </w:pPr>
      <w:r w:rsidRPr="008A6069">
        <w:t>X € de résultat patrimonial</w:t>
      </w:r>
    </w:p>
    <w:p w:rsidR="005E2B24" w:rsidRPr="008A6069" w:rsidRDefault="005E2B24" w:rsidP="000420D4">
      <w:pPr>
        <w:pStyle w:val="Paragraphedeliste"/>
        <w:numPr>
          <w:ilvl w:val="0"/>
          <w:numId w:val="2"/>
        </w:numPr>
        <w:jc w:val="both"/>
      </w:pPr>
      <w:r w:rsidRPr="008A6069">
        <w:t>X € de capacité d’autofinancement</w:t>
      </w:r>
    </w:p>
    <w:p w:rsidR="005E2B24" w:rsidRPr="008A6069" w:rsidRDefault="005E2B24" w:rsidP="000420D4">
      <w:pPr>
        <w:pStyle w:val="Paragraphedeliste"/>
        <w:numPr>
          <w:ilvl w:val="0"/>
          <w:numId w:val="2"/>
        </w:numPr>
        <w:jc w:val="both"/>
      </w:pPr>
      <w:r w:rsidRPr="008A6069">
        <w:t>X € de variation de fonds de roulement</w:t>
      </w:r>
    </w:p>
    <w:p w:rsidR="005E2B24" w:rsidRPr="008A6069" w:rsidRDefault="005E2B24" w:rsidP="000420D4">
      <w:pPr>
        <w:jc w:val="both"/>
      </w:pPr>
      <w:r w:rsidRPr="008A6069">
        <w:t>Les tableaux des emplois, des autorisations budgétair</w:t>
      </w:r>
      <w:r w:rsidR="00B760A5" w:rsidRPr="008A6069">
        <w:t xml:space="preserve">es, de l’équilibre financier, </w:t>
      </w:r>
      <w:r w:rsidRPr="008A6069">
        <w:t xml:space="preserve">de la situation patrimoniale </w:t>
      </w:r>
      <w:r w:rsidR="00B760A5" w:rsidRPr="008A6069">
        <w:t xml:space="preserve">et des opérations pluriannuelles </w:t>
      </w:r>
      <w:r w:rsidRPr="008A6069">
        <w:t>sont annexés à la présente délibération.</w:t>
      </w:r>
    </w:p>
    <w:p w:rsidR="005E2B24" w:rsidRPr="008A6069" w:rsidRDefault="005E2B24" w:rsidP="000420D4">
      <w:pPr>
        <w:jc w:val="both"/>
      </w:pPr>
      <w:r w:rsidRPr="008A6069">
        <w:t>Fait à XXX, le XX/XX/XXXX.</w:t>
      </w:r>
    </w:p>
    <w:p w:rsidR="00FB35A2" w:rsidRPr="008A6069" w:rsidRDefault="00FB35A2" w:rsidP="000420D4">
      <w:pPr>
        <w:jc w:val="both"/>
      </w:pPr>
    </w:p>
    <w:p w:rsidR="00FB35A2" w:rsidRPr="008A6069" w:rsidRDefault="00FB35A2" w:rsidP="000420D4">
      <w:pPr>
        <w:jc w:val="both"/>
      </w:pPr>
    </w:p>
    <w:p w:rsidR="005E2B24" w:rsidRPr="008A6069" w:rsidRDefault="005E2B24" w:rsidP="000420D4">
      <w:pPr>
        <w:jc w:val="both"/>
      </w:pPr>
      <w:r w:rsidRPr="008A6069">
        <w:t>Le président du conseil d’administration</w:t>
      </w:r>
    </w:p>
    <w:p w:rsidR="00566A2C" w:rsidRPr="008A6069" w:rsidRDefault="00566A2C">
      <w:r w:rsidRPr="008A6069">
        <w:br w:type="page"/>
      </w:r>
    </w:p>
    <w:p w:rsidR="005E2B24" w:rsidRPr="008A6069" w:rsidRDefault="005E2B24" w:rsidP="005E2B24">
      <w:r w:rsidRPr="008A6069">
        <w:lastRenderedPageBreak/>
        <w:t>Nom de l’organisme</w:t>
      </w:r>
    </w:p>
    <w:p w:rsidR="008F0DDA" w:rsidRPr="008A6069" w:rsidRDefault="005E2B24" w:rsidP="008F0DDA">
      <w:pPr>
        <w:jc w:val="center"/>
        <w:rPr>
          <w:b/>
        </w:rPr>
      </w:pPr>
      <w:r w:rsidRPr="008A6069">
        <w:rPr>
          <w:b/>
        </w:rPr>
        <w:t>Délibération n° X du XX/XX/XXXX</w:t>
      </w:r>
    </w:p>
    <w:p w:rsidR="005E2B24" w:rsidRPr="008A6069" w:rsidRDefault="005E2B24" w:rsidP="008F0DDA">
      <w:pPr>
        <w:jc w:val="center"/>
        <w:rPr>
          <w:b/>
        </w:rPr>
      </w:pPr>
      <w:r w:rsidRPr="008A6069">
        <w:rPr>
          <w:b/>
        </w:rPr>
        <w:t>Budget rectificatif n°X 202X</w:t>
      </w:r>
    </w:p>
    <w:p w:rsidR="00FC6B2C" w:rsidRPr="008A6069" w:rsidRDefault="00FC6B2C" w:rsidP="00FC6B2C">
      <w:pPr>
        <w:jc w:val="both"/>
      </w:pPr>
      <w:r w:rsidRPr="008A6069">
        <w:t>Vu les articles R. 719-51 et suivants du code de l’éducation, notamment l’article R. 719-66,</w:t>
      </w:r>
    </w:p>
    <w:p w:rsidR="00FC6B2C" w:rsidRPr="008A6069" w:rsidRDefault="00FC6B2C" w:rsidP="00FC6B2C">
      <w:pPr>
        <w:jc w:val="both"/>
      </w:pPr>
      <w:r w:rsidRPr="008A6069">
        <w:t>Vu l’article 175 du décret n° 2012-1246 du 7 novembre 2012 relatif à la gestion budgétaire et comptable publique,</w:t>
      </w:r>
    </w:p>
    <w:p w:rsidR="00FC6B2C" w:rsidRPr="008A6069" w:rsidRDefault="00FC6B2C" w:rsidP="00FC6B2C">
      <w:pPr>
        <w:jc w:val="both"/>
      </w:pPr>
      <w:r w:rsidRPr="008A6069">
        <w:t>Vu l’arrêté du 7 août 2015 modifié relatif aux règles budgétaires des organismes,</w:t>
      </w:r>
    </w:p>
    <w:p w:rsidR="00FC6B2C" w:rsidRPr="008A6069" w:rsidRDefault="00FC6B2C" w:rsidP="00FC6B2C">
      <w:pPr>
        <w:jc w:val="both"/>
      </w:pPr>
      <w:r w:rsidRPr="008A6069">
        <w:t>Vu l’arrêté du 18 décembre 2015 relatif aux tableaux budgétaires applicables aux établissements publics à caractère scientifique, culturel et professionnel (EPSCP) et aux établissements publics à caractère scientifique et technologique (EPST) dans le cadre de l'élaboration, de la présentation et de l'exécution de leur budget,</w:t>
      </w:r>
    </w:p>
    <w:p w:rsidR="00B4553D" w:rsidRPr="008A6069" w:rsidRDefault="00B4553D" w:rsidP="00FB35A2">
      <w:pPr>
        <w:spacing w:before="240"/>
        <w:jc w:val="both"/>
      </w:pPr>
      <w:r w:rsidRPr="008A6069">
        <w:t>Article 1 :</w:t>
      </w:r>
    </w:p>
    <w:p w:rsidR="00B4553D" w:rsidRPr="008A6069" w:rsidRDefault="00B4553D" w:rsidP="00FB35A2">
      <w:pPr>
        <w:jc w:val="both"/>
      </w:pPr>
      <w:r w:rsidRPr="008A6069">
        <w:t>Le conseil d’administration vote les autorisations budgétaires suivantes :</w:t>
      </w:r>
    </w:p>
    <w:p w:rsidR="00B4553D" w:rsidRPr="008A6069" w:rsidRDefault="00B4553D" w:rsidP="00811FC5">
      <w:pPr>
        <w:pStyle w:val="Paragraphedeliste"/>
        <w:numPr>
          <w:ilvl w:val="0"/>
          <w:numId w:val="1"/>
        </w:numPr>
        <w:jc w:val="both"/>
      </w:pPr>
      <w:r w:rsidRPr="008A6069">
        <w:t>X ETPT, dont X ETPT sous plafond d’emplois législatif et X ETPT hors plafond d’emplois législatif</w:t>
      </w:r>
    </w:p>
    <w:p w:rsidR="00B4553D" w:rsidRPr="008A6069" w:rsidRDefault="00B4553D" w:rsidP="00FB35A2">
      <w:pPr>
        <w:pStyle w:val="Paragraphedeliste"/>
        <w:numPr>
          <w:ilvl w:val="0"/>
          <w:numId w:val="1"/>
        </w:numPr>
        <w:jc w:val="both"/>
      </w:pPr>
      <w:r w:rsidRPr="008A6069">
        <w:t>X € d’autorisations d’engagement dont :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personnel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fonctionnement et intervention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investissement</w:t>
      </w:r>
    </w:p>
    <w:p w:rsidR="00B4553D" w:rsidRPr="008A6069" w:rsidRDefault="00B4553D" w:rsidP="00FB35A2">
      <w:pPr>
        <w:pStyle w:val="Paragraphedeliste"/>
        <w:numPr>
          <w:ilvl w:val="0"/>
          <w:numId w:val="1"/>
        </w:numPr>
        <w:jc w:val="both"/>
      </w:pPr>
      <w:r w:rsidRPr="008A6069">
        <w:t>X € de crédits de paiement dont :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personnel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fonctionnement et intervention</w:t>
      </w:r>
    </w:p>
    <w:p w:rsidR="00B4553D" w:rsidRPr="008A6069" w:rsidRDefault="00B4553D" w:rsidP="00FB35A2">
      <w:pPr>
        <w:pStyle w:val="Paragraphedeliste"/>
        <w:numPr>
          <w:ilvl w:val="1"/>
          <w:numId w:val="1"/>
        </w:numPr>
        <w:jc w:val="both"/>
      </w:pPr>
      <w:r w:rsidRPr="008A6069">
        <w:t>X € investissement</w:t>
      </w:r>
    </w:p>
    <w:p w:rsidR="00B4553D" w:rsidRPr="008A6069" w:rsidRDefault="00B4553D" w:rsidP="00FB35A2">
      <w:pPr>
        <w:pStyle w:val="Paragraphedeliste"/>
        <w:numPr>
          <w:ilvl w:val="0"/>
          <w:numId w:val="1"/>
        </w:numPr>
        <w:jc w:val="both"/>
      </w:pPr>
      <w:r w:rsidRPr="008A6069">
        <w:t>X € de prévisions de recettes</w:t>
      </w:r>
    </w:p>
    <w:p w:rsidR="00B4553D" w:rsidRPr="008A6069" w:rsidRDefault="00B4553D" w:rsidP="00FB35A2">
      <w:pPr>
        <w:pStyle w:val="Paragraphedeliste"/>
        <w:numPr>
          <w:ilvl w:val="0"/>
          <w:numId w:val="1"/>
        </w:numPr>
        <w:jc w:val="both"/>
      </w:pPr>
      <w:r w:rsidRPr="008A6069">
        <w:t>X € de solde budgétaire</w:t>
      </w:r>
    </w:p>
    <w:p w:rsidR="00B4553D" w:rsidRPr="008A6069" w:rsidRDefault="00B4553D" w:rsidP="00FB35A2">
      <w:pPr>
        <w:jc w:val="both"/>
      </w:pPr>
      <w:r w:rsidRPr="008A6069">
        <w:t>Article 2 :</w:t>
      </w:r>
    </w:p>
    <w:p w:rsidR="00B4553D" w:rsidRPr="008A6069" w:rsidRDefault="00B4553D" w:rsidP="00FB35A2">
      <w:pPr>
        <w:jc w:val="both"/>
      </w:pPr>
      <w:r w:rsidRPr="008A6069">
        <w:t>Le conseil d’administration vote les prévisions comptables suivantes :</w:t>
      </w:r>
    </w:p>
    <w:p w:rsidR="00B4553D" w:rsidRPr="008A6069" w:rsidRDefault="00B4553D" w:rsidP="00FB35A2">
      <w:pPr>
        <w:pStyle w:val="Paragraphedeliste"/>
        <w:numPr>
          <w:ilvl w:val="0"/>
          <w:numId w:val="2"/>
        </w:numPr>
        <w:jc w:val="both"/>
      </w:pPr>
      <w:r w:rsidRPr="008A6069">
        <w:t>X € de variation de trésorerie</w:t>
      </w:r>
    </w:p>
    <w:p w:rsidR="00B4553D" w:rsidRPr="008A6069" w:rsidRDefault="00B4553D" w:rsidP="00FB35A2">
      <w:pPr>
        <w:pStyle w:val="Paragraphedeliste"/>
        <w:numPr>
          <w:ilvl w:val="0"/>
          <w:numId w:val="2"/>
        </w:numPr>
        <w:jc w:val="both"/>
      </w:pPr>
      <w:r w:rsidRPr="008A6069">
        <w:t>X € de résultat patrimonial</w:t>
      </w:r>
    </w:p>
    <w:p w:rsidR="00B4553D" w:rsidRPr="008A6069" w:rsidRDefault="00B4553D" w:rsidP="00FB35A2">
      <w:pPr>
        <w:pStyle w:val="Paragraphedeliste"/>
        <w:numPr>
          <w:ilvl w:val="0"/>
          <w:numId w:val="2"/>
        </w:numPr>
        <w:jc w:val="both"/>
      </w:pPr>
      <w:r w:rsidRPr="008A6069">
        <w:t>X € de capacité d’autofinancement</w:t>
      </w:r>
    </w:p>
    <w:p w:rsidR="00B4553D" w:rsidRPr="008A6069" w:rsidRDefault="00B4553D" w:rsidP="00FB35A2">
      <w:pPr>
        <w:pStyle w:val="Paragraphedeliste"/>
        <w:numPr>
          <w:ilvl w:val="0"/>
          <w:numId w:val="2"/>
        </w:numPr>
        <w:jc w:val="both"/>
      </w:pPr>
      <w:r w:rsidRPr="008A6069">
        <w:t>X € de variation de fonds de roulement</w:t>
      </w:r>
    </w:p>
    <w:p w:rsidR="00B4553D" w:rsidRPr="008A6069" w:rsidRDefault="00B4553D" w:rsidP="00FB35A2">
      <w:pPr>
        <w:jc w:val="both"/>
      </w:pPr>
      <w:r w:rsidRPr="008A6069">
        <w:t>Les tableaux des emplois, des autorisations budgétaires, de l’équilibre financier, de la situation patrimoniale et des opérations pluriannuelles sont annexés à la présente délibération.</w:t>
      </w:r>
    </w:p>
    <w:p w:rsidR="005E2B24" w:rsidRPr="008A6069" w:rsidRDefault="005E2B24" w:rsidP="00FB35A2">
      <w:pPr>
        <w:jc w:val="both"/>
      </w:pPr>
      <w:r w:rsidRPr="008A6069">
        <w:t>Fait à XXX, le XX/XX/XXXX.</w:t>
      </w:r>
    </w:p>
    <w:p w:rsidR="005E2B24" w:rsidRPr="008A6069" w:rsidRDefault="005E2B24" w:rsidP="00FB35A2">
      <w:pPr>
        <w:jc w:val="both"/>
      </w:pPr>
    </w:p>
    <w:p w:rsidR="005E2B24" w:rsidRPr="008A6069" w:rsidRDefault="005E2B24" w:rsidP="00FB35A2">
      <w:pPr>
        <w:jc w:val="both"/>
      </w:pPr>
    </w:p>
    <w:p w:rsidR="005E2B24" w:rsidRPr="008A6069" w:rsidRDefault="005E2B24" w:rsidP="00FB35A2">
      <w:pPr>
        <w:jc w:val="both"/>
      </w:pPr>
      <w:r w:rsidRPr="008A6069">
        <w:t>Le président du conseil d’administration</w:t>
      </w:r>
    </w:p>
    <w:p w:rsidR="00566A2C" w:rsidRPr="008A6069" w:rsidRDefault="00566A2C">
      <w:r w:rsidRPr="008A6069">
        <w:br w:type="page"/>
      </w:r>
    </w:p>
    <w:p w:rsidR="005E2B24" w:rsidRPr="008A6069" w:rsidRDefault="005E2B24" w:rsidP="005E2B24">
      <w:r w:rsidRPr="008A6069">
        <w:lastRenderedPageBreak/>
        <w:t>Nom de l’organisme</w:t>
      </w:r>
    </w:p>
    <w:p w:rsidR="001C17EB" w:rsidRPr="008A6069" w:rsidRDefault="005E2B24" w:rsidP="001C17EB">
      <w:pPr>
        <w:jc w:val="center"/>
        <w:rPr>
          <w:b/>
        </w:rPr>
      </w:pPr>
      <w:r w:rsidRPr="008A6069">
        <w:rPr>
          <w:b/>
        </w:rPr>
        <w:t>Délibération n° X du XX/XX/XXXX</w:t>
      </w:r>
    </w:p>
    <w:p w:rsidR="005E2B24" w:rsidRPr="008A6069" w:rsidRDefault="005E2B24" w:rsidP="001C17EB">
      <w:pPr>
        <w:jc w:val="center"/>
        <w:rPr>
          <w:b/>
        </w:rPr>
      </w:pPr>
      <w:r w:rsidRPr="008A6069">
        <w:rPr>
          <w:b/>
        </w:rPr>
        <w:t>Compte financier 202X</w:t>
      </w:r>
    </w:p>
    <w:p w:rsidR="00FC6B2C" w:rsidRPr="008A6069" w:rsidRDefault="00FC6B2C" w:rsidP="00FC6B2C">
      <w:pPr>
        <w:jc w:val="both"/>
      </w:pPr>
      <w:r w:rsidRPr="008A6069">
        <w:t>Vu les articles R. 719-51 et suivants du code de l’éducation, notamment les articles R. 719-102 et R. 719-104,</w:t>
      </w:r>
    </w:p>
    <w:p w:rsidR="00FC6B2C" w:rsidRPr="008A6069" w:rsidRDefault="00FC6B2C" w:rsidP="00FC6B2C">
      <w:pPr>
        <w:jc w:val="both"/>
      </w:pPr>
      <w:r w:rsidRPr="008A6069">
        <w:t>Vu les articles 202, 210, 211</w:t>
      </w:r>
      <w:r w:rsidR="00315B43" w:rsidRPr="008A6069">
        <w:t xml:space="preserve">, 212 </w:t>
      </w:r>
      <w:r w:rsidRPr="008A6069">
        <w:t>et 214 du décret n° 2012-1246 du 7 novembre 2012 relatif à la gestion budgétaire et comptable publique,</w:t>
      </w:r>
    </w:p>
    <w:p w:rsidR="00FC6B2C" w:rsidRPr="008A6069" w:rsidRDefault="00FC6B2C" w:rsidP="00FC6B2C">
      <w:pPr>
        <w:jc w:val="both"/>
      </w:pPr>
      <w:r w:rsidRPr="008A6069">
        <w:t>Vu l’arrêté du 7 août 2015 modifié relatif aux règles budgétaires des organismes,</w:t>
      </w:r>
    </w:p>
    <w:p w:rsidR="00FC6B2C" w:rsidRPr="008A6069" w:rsidRDefault="00FC6B2C" w:rsidP="00FC6B2C">
      <w:pPr>
        <w:jc w:val="both"/>
      </w:pPr>
      <w:r w:rsidRPr="008A6069">
        <w:t>Vu l’arrêté du 18 décembre 2015 relatif aux tableaux budgétaires applicables aux établissements publics à caractère scientifique, culturel et professionnel (EPSCP) et aux établissements publics à caractère scientifique et technologique (EPST) dans le cadre de l'élaboration, de la présentation et de l'exécution de leur budget,</w:t>
      </w:r>
    </w:p>
    <w:p w:rsidR="005E2B24" w:rsidRPr="008A6069" w:rsidRDefault="005E2B24" w:rsidP="00C23E17">
      <w:pPr>
        <w:spacing w:before="240" w:after="120" w:line="240" w:lineRule="auto"/>
      </w:pPr>
      <w:r w:rsidRPr="008A6069">
        <w:t>Article 1 :</w:t>
      </w:r>
    </w:p>
    <w:p w:rsidR="005E2B24" w:rsidRPr="008A6069" w:rsidRDefault="005E2B24" w:rsidP="00C23E17">
      <w:pPr>
        <w:spacing w:before="120" w:after="120" w:line="240" w:lineRule="auto"/>
      </w:pPr>
      <w:r w:rsidRPr="008A6069">
        <w:t xml:space="preserve">Le conseil d’administration </w:t>
      </w:r>
      <w:r w:rsidR="00042D91" w:rsidRPr="008A6069">
        <w:t>approuve</w:t>
      </w:r>
      <w:r w:rsidRPr="008A6069">
        <w:t xml:space="preserve"> les éléments d’exécution budgétaire suivants :</w:t>
      </w:r>
    </w:p>
    <w:p w:rsidR="005E2B24" w:rsidRPr="008A6069" w:rsidRDefault="0072569E" w:rsidP="00C23E17">
      <w:pPr>
        <w:pStyle w:val="Paragraphedeliste"/>
        <w:numPr>
          <w:ilvl w:val="0"/>
          <w:numId w:val="3"/>
        </w:numPr>
        <w:spacing w:before="120" w:after="120" w:line="240" w:lineRule="auto"/>
      </w:pPr>
      <w:r w:rsidRPr="008A6069">
        <w:t>X ETPT,</w:t>
      </w:r>
      <w:r w:rsidR="005E2B24" w:rsidRPr="008A6069">
        <w:t xml:space="preserve"> dont X ETPT sous plafond d’emplois législatif et X ETPT hors plafond d’emplois législatif</w:t>
      </w:r>
    </w:p>
    <w:p w:rsidR="005E2B24" w:rsidRPr="008A6069" w:rsidRDefault="005E2B24" w:rsidP="00C23E17">
      <w:pPr>
        <w:pStyle w:val="Paragraphedeliste"/>
        <w:numPr>
          <w:ilvl w:val="0"/>
          <w:numId w:val="3"/>
        </w:numPr>
        <w:spacing w:before="120" w:after="120" w:line="240" w:lineRule="auto"/>
      </w:pPr>
      <w:r w:rsidRPr="008A6069">
        <w:t>X € d’autorisations d’engagement dont :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personnel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fonctionnement</w:t>
      </w:r>
      <w:r w:rsidR="0072569E" w:rsidRPr="008A6069">
        <w:t xml:space="preserve"> et </w:t>
      </w:r>
      <w:r w:rsidRPr="008A6069">
        <w:t>intervention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investissement</w:t>
      </w:r>
    </w:p>
    <w:p w:rsidR="005E2B24" w:rsidRPr="008A6069" w:rsidRDefault="005E2B24" w:rsidP="00C23E17">
      <w:pPr>
        <w:pStyle w:val="Paragraphedeliste"/>
        <w:numPr>
          <w:ilvl w:val="0"/>
          <w:numId w:val="3"/>
        </w:numPr>
        <w:spacing w:before="120" w:after="120" w:line="240" w:lineRule="auto"/>
      </w:pPr>
      <w:r w:rsidRPr="008A6069">
        <w:t>X € de crédits de paiement dont :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personnel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fonctionnement</w:t>
      </w:r>
      <w:r w:rsidR="0072569E" w:rsidRPr="008A6069">
        <w:t xml:space="preserve"> et </w:t>
      </w:r>
      <w:r w:rsidRPr="008A6069">
        <w:t>intervention</w:t>
      </w:r>
    </w:p>
    <w:p w:rsidR="005E2B24" w:rsidRPr="008A6069" w:rsidRDefault="005E2B24" w:rsidP="00C23E17">
      <w:pPr>
        <w:pStyle w:val="Paragraphedeliste"/>
        <w:numPr>
          <w:ilvl w:val="1"/>
          <w:numId w:val="3"/>
        </w:numPr>
        <w:spacing w:before="120" w:after="120" w:line="240" w:lineRule="auto"/>
      </w:pPr>
      <w:r w:rsidRPr="008A6069">
        <w:t>X € investissement</w:t>
      </w:r>
    </w:p>
    <w:p w:rsidR="005E2B24" w:rsidRPr="008A6069" w:rsidRDefault="005E2B24" w:rsidP="00C23E17">
      <w:pPr>
        <w:pStyle w:val="Paragraphedeliste"/>
        <w:numPr>
          <w:ilvl w:val="0"/>
          <w:numId w:val="3"/>
        </w:numPr>
        <w:spacing w:before="120" w:after="120" w:line="240" w:lineRule="auto"/>
      </w:pPr>
      <w:r w:rsidRPr="008A6069">
        <w:t>X € de recettes</w:t>
      </w:r>
    </w:p>
    <w:p w:rsidR="005E2B24" w:rsidRPr="008A6069" w:rsidRDefault="005E2B24" w:rsidP="00C23E17">
      <w:pPr>
        <w:pStyle w:val="Paragraphedeliste"/>
        <w:numPr>
          <w:ilvl w:val="0"/>
          <w:numId w:val="3"/>
        </w:numPr>
        <w:spacing w:before="120" w:after="120" w:line="240" w:lineRule="auto"/>
      </w:pPr>
      <w:r w:rsidRPr="008A6069">
        <w:t>X € de solde budgétaire</w:t>
      </w:r>
    </w:p>
    <w:p w:rsidR="005E2B24" w:rsidRPr="008A6069" w:rsidRDefault="005E2B24" w:rsidP="00C23E17">
      <w:pPr>
        <w:spacing w:before="120" w:after="120" w:line="240" w:lineRule="auto"/>
      </w:pPr>
      <w:r w:rsidRPr="008A6069">
        <w:t>Article 2 :</w:t>
      </w:r>
    </w:p>
    <w:p w:rsidR="005E2B24" w:rsidRPr="008A6069" w:rsidRDefault="005E2B24" w:rsidP="00C23E17">
      <w:pPr>
        <w:spacing w:before="120" w:after="120" w:line="240" w:lineRule="auto"/>
      </w:pPr>
      <w:r w:rsidRPr="008A6069">
        <w:t xml:space="preserve">Le conseil d’administration </w:t>
      </w:r>
      <w:r w:rsidR="00BA17D4" w:rsidRPr="008A6069">
        <w:t xml:space="preserve">approuve </w:t>
      </w:r>
      <w:r w:rsidRPr="008A6069">
        <w:t>les éléments d’exécution comptable suivants :</w:t>
      </w:r>
    </w:p>
    <w:p w:rsidR="005E2B24" w:rsidRPr="008A6069" w:rsidRDefault="005E2B24" w:rsidP="00C23E17">
      <w:pPr>
        <w:pStyle w:val="Paragraphedeliste"/>
        <w:numPr>
          <w:ilvl w:val="0"/>
          <w:numId w:val="4"/>
        </w:numPr>
        <w:spacing w:before="120" w:after="120" w:line="240" w:lineRule="auto"/>
      </w:pPr>
      <w:r w:rsidRPr="008A6069">
        <w:t>X € de variation de trésorerie</w:t>
      </w:r>
    </w:p>
    <w:p w:rsidR="005E2B24" w:rsidRPr="008A6069" w:rsidRDefault="005E2B24" w:rsidP="00C23E17">
      <w:pPr>
        <w:pStyle w:val="Paragraphedeliste"/>
        <w:numPr>
          <w:ilvl w:val="0"/>
          <w:numId w:val="4"/>
        </w:numPr>
        <w:spacing w:before="120" w:after="120" w:line="240" w:lineRule="auto"/>
      </w:pPr>
      <w:r w:rsidRPr="008A6069">
        <w:t>X € de résultat patrimonial</w:t>
      </w:r>
    </w:p>
    <w:p w:rsidR="005E2B24" w:rsidRPr="008A6069" w:rsidRDefault="005E2B24" w:rsidP="00C23E17">
      <w:pPr>
        <w:pStyle w:val="Paragraphedeliste"/>
        <w:numPr>
          <w:ilvl w:val="0"/>
          <w:numId w:val="4"/>
        </w:numPr>
        <w:spacing w:before="120" w:after="120" w:line="240" w:lineRule="auto"/>
      </w:pPr>
      <w:r w:rsidRPr="008A6069">
        <w:t>X € de capacité d’autofinancement</w:t>
      </w:r>
    </w:p>
    <w:p w:rsidR="005E2B24" w:rsidRPr="008A6069" w:rsidRDefault="005E2B24" w:rsidP="00C23E17">
      <w:pPr>
        <w:pStyle w:val="Paragraphedeliste"/>
        <w:numPr>
          <w:ilvl w:val="0"/>
          <w:numId w:val="4"/>
        </w:numPr>
        <w:spacing w:before="120" w:after="120" w:line="240" w:lineRule="auto"/>
      </w:pPr>
      <w:r w:rsidRPr="008A6069">
        <w:t>X € de variation de fonds de roulement</w:t>
      </w:r>
    </w:p>
    <w:p w:rsidR="005E2B24" w:rsidRPr="008A6069" w:rsidRDefault="005E2B24" w:rsidP="00C23E17">
      <w:pPr>
        <w:spacing w:before="120" w:after="120" w:line="240" w:lineRule="auto"/>
      </w:pPr>
      <w:r w:rsidRPr="008A6069">
        <w:t>Article 3 :</w:t>
      </w:r>
    </w:p>
    <w:p w:rsidR="005E2B24" w:rsidRPr="008A6069" w:rsidRDefault="005E2B24" w:rsidP="00C23E17">
      <w:pPr>
        <w:spacing w:before="120" w:after="120" w:line="240" w:lineRule="auto"/>
      </w:pPr>
      <w:r w:rsidRPr="008A6069">
        <w:t>Le conseil d’administration décide d’affecter le résultat à hauteur de X € en report à nouveau et de X € en réserves.</w:t>
      </w:r>
    </w:p>
    <w:p w:rsidR="00566A2C" w:rsidRPr="008A6069" w:rsidRDefault="0072569E" w:rsidP="00C23E17">
      <w:pPr>
        <w:spacing w:before="120" w:after="120" w:line="240" w:lineRule="auto"/>
        <w:jc w:val="both"/>
      </w:pPr>
      <w:r w:rsidRPr="008A6069">
        <w:t>Les tableaux des emplois, des autorisations budgétaires, de l’équilibre financier, de la situation patrimoniale et des opérations pluriannuelles sont annexés à la présente délibération.</w:t>
      </w:r>
    </w:p>
    <w:p w:rsidR="005E2B24" w:rsidRPr="008A6069" w:rsidRDefault="005E2B24" w:rsidP="00C23E17">
      <w:pPr>
        <w:spacing w:before="240" w:after="120" w:line="240" w:lineRule="auto"/>
      </w:pPr>
      <w:r w:rsidRPr="008A6069">
        <w:t>Fait à XXX, le XX/XX/XXXX.</w:t>
      </w:r>
    </w:p>
    <w:p w:rsidR="005E2B24" w:rsidRPr="008A6069" w:rsidRDefault="005E2B24" w:rsidP="00C23E17">
      <w:pPr>
        <w:spacing w:before="120" w:after="120" w:line="240" w:lineRule="auto"/>
      </w:pPr>
    </w:p>
    <w:p w:rsidR="00CB1D97" w:rsidRPr="008A6069" w:rsidRDefault="005E2B24" w:rsidP="00840822">
      <w:pPr>
        <w:spacing w:before="120" w:after="120" w:line="240" w:lineRule="auto"/>
      </w:pPr>
      <w:r w:rsidRPr="008A6069">
        <w:t>Le président du conseil d’administration</w:t>
      </w:r>
      <w:bookmarkStart w:id="0" w:name="_GoBack"/>
      <w:bookmarkEnd w:id="0"/>
    </w:p>
    <w:sectPr w:rsidR="00CB1D97" w:rsidRPr="008A6069" w:rsidSect="00FC6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37" w:rsidRDefault="000E6637">
      <w:pPr>
        <w:spacing w:after="0" w:line="240" w:lineRule="auto"/>
      </w:pPr>
      <w:r>
        <w:separator/>
      </w:r>
    </w:p>
  </w:endnote>
  <w:endnote w:type="continuationSeparator" w:id="0">
    <w:p w:rsidR="000E6637" w:rsidRDefault="000E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37" w:rsidRDefault="000E6637">
      <w:pPr>
        <w:spacing w:after="0" w:line="240" w:lineRule="auto"/>
      </w:pPr>
      <w:r>
        <w:separator/>
      </w:r>
    </w:p>
  </w:footnote>
  <w:footnote w:type="continuationSeparator" w:id="0">
    <w:p w:rsidR="000E6637" w:rsidRDefault="000E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E5E"/>
    <w:multiLevelType w:val="hybridMultilevel"/>
    <w:tmpl w:val="2D0A3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40A4"/>
    <w:multiLevelType w:val="hybridMultilevel"/>
    <w:tmpl w:val="14E2A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7F62"/>
    <w:multiLevelType w:val="hybridMultilevel"/>
    <w:tmpl w:val="2EC0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473C"/>
    <w:multiLevelType w:val="hybridMultilevel"/>
    <w:tmpl w:val="221001EA"/>
    <w:lvl w:ilvl="0" w:tplc="AF04DB64">
      <w:numFmt w:val="bullet"/>
      <w:lvlText w:val="–"/>
      <w:lvlJc w:val="left"/>
      <w:pPr>
        <w:ind w:left="720" w:hanging="360"/>
      </w:pPr>
      <w:rPr>
        <w:rFonts w:ascii="Marianne" w:eastAsia="Marianne" w:hAnsi="Marianne" w:cs="Marianne" w:hint="default"/>
        <w:w w:val="100"/>
        <w:sz w:val="17"/>
        <w:szCs w:val="1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05F2"/>
    <w:multiLevelType w:val="hybridMultilevel"/>
    <w:tmpl w:val="82B0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24"/>
    <w:rsid w:val="00036ACF"/>
    <w:rsid w:val="000420D4"/>
    <w:rsid w:val="00042D91"/>
    <w:rsid w:val="000E6637"/>
    <w:rsid w:val="00180E3C"/>
    <w:rsid w:val="001C17EB"/>
    <w:rsid w:val="001D4721"/>
    <w:rsid w:val="00200BEC"/>
    <w:rsid w:val="00296D84"/>
    <w:rsid w:val="002B7D77"/>
    <w:rsid w:val="002F7B00"/>
    <w:rsid w:val="0031308B"/>
    <w:rsid w:val="00315B43"/>
    <w:rsid w:val="003E5893"/>
    <w:rsid w:val="004440A4"/>
    <w:rsid w:val="00463431"/>
    <w:rsid w:val="004906A4"/>
    <w:rsid w:val="00566A2C"/>
    <w:rsid w:val="005E2B24"/>
    <w:rsid w:val="005F4150"/>
    <w:rsid w:val="00611C46"/>
    <w:rsid w:val="00637755"/>
    <w:rsid w:val="0067057A"/>
    <w:rsid w:val="006813D8"/>
    <w:rsid w:val="006A28FC"/>
    <w:rsid w:val="007023EB"/>
    <w:rsid w:val="0072569E"/>
    <w:rsid w:val="0072581C"/>
    <w:rsid w:val="007363F7"/>
    <w:rsid w:val="00737073"/>
    <w:rsid w:val="007C1316"/>
    <w:rsid w:val="007E6CF9"/>
    <w:rsid w:val="00811FC5"/>
    <w:rsid w:val="0082148F"/>
    <w:rsid w:val="008324E1"/>
    <w:rsid w:val="00840822"/>
    <w:rsid w:val="00851025"/>
    <w:rsid w:val="008A6069"/>
    <w:rsid w:val="008F0DDA"/>
    <w:rsid w:val="0092644F"/>
    <w:rsid w:val="00957888"/>
    <w:rsid w:val="009941A8"/>
    <w:rsid w:val="00B17E0B"/>
    <w:rsid w:val="00B27DFA"/>
    <w:rsid w:val="00B330E8"/>
    <w:rsid w:val="00B4553D"/>
    <w:rsid w:val="00B760A5"/>
    <w:rsid w:val="00BA17D4"/>
    <w:rsid w:val="00BC1D6B"/>
    <w:rsid w:val="00C231DE"/>
    <w:rsid w:val="00C23E17"/>
    <w:rsid w:val="00C62863"/>
    <w:rsid w:val="00CA2695"/>
    <w:rsid w:val="00CB1D97"/>
    <w:rsid w:val="00D436D5"/>
    <w:rsid w:val="00E21D17"/>
    <w:rsid w:val="00E222C2"/>
    <w:rsid w:val="00E24235"/>
    <w:rsid w:val="00E86CA7"/>
    <w:rsid w:val="00EA05AC"/>
    <w:rsid w:val="00F1312C"/>
    <w:rsid w:val="00F76E9A"/>
    <w:rsid w:val="00FB35A2"/>
    <w:rsid w:val="00FC6B2C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EE0B"/>
  <w15:chartTrackingRefBased/>
  <w15:docId w15:val="{C825A635-34CF-4CCB-8DEC-6F8B23F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D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E0B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B17E0B"/>
    <w:pPr>
      <w:spacing w:after="0" w:line="264" w:lineRule="atLeast"/>
    </w:pPr>
    <w:rPr>
      <w:rFonts w:ascii="Arial" w:eastAsia="Marianne" w:hAnsi="Arial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974378b6-c7e9-4c92-94d6-e60434b941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645232FD7E27864FAC8F221EBF0CB133" ma:contentTypeVersion="2" ma:contentTypeDescription="Crée un document." ma:contentTypeScope="" ma:versionID="6b92879eddc40a82f10b58ab92c1f85d">
  <xsd:schema xmlns:xsd="http://www.w3.org/2001/XMLSchema" xmlns:xs="http://www.w3.org/2001/XMLSchema" xmlns:p="http://schemas.microsoft.com/office/2006/metadata/properties" xmlns:ns2="974378b6-c7e9-4c92-94d6-e60434b941c4" targetNamespace="http://schemas.microsoft.com/office/2006/metadata/properties" ma:root="true" ma:fieldsID="d0ddbd022ccd825ebc28fcbb4eb8b057" ns2:_="">
    <xsd:import namespace="974378b6-c7e9-4c92-94d6-e60434b941c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78b6-c7e9-4c92-94d6-e60434b941c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B14DA-AADF-46AF-9B30-8F89698E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FD10-C460-4A02-AF35-6EF53B5B8005}">
  <ds:schemaRefs>
    <ds:schemaRef ds:uri="http://schemas.microsoft.com/office/2006/metadata/properties"/>
    <ds:schemaRef ds:uri="http://schemas.microsoft.com/office/infopath/2007/PartnerControls"/>
    <ds:schemaRef ds:uri="974378b6-c7e9-4c92-94d6-e60434b941c4"/>
  </ds:schemaRefs>
</ds:datastoreItem>
</file>

<file path=customXml/itemProps3.xml><?xml version="1.0" encoding="utf-8"?>
<ds:datastoreItem xmlns:ds="http://schemas.openxmlformats.org/officeDocument/2006/customXml" ds:itemID="{2EDACDE7-E6AF-4574-B00B-3D9BA7A7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78b6-c7e9-4c92-94d6-e60434b94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LABORDE</dc:creator>
  <cp:keywords/>
  <dc:description/>
  <cp:lastModifiedBy>DAF B2</cp:lastModifiedBy>
  <cp:revision>2</cp:revision>
  <cp:lastPrinted>2023-02-02T10:09:00Z</cp:lastPrinted>
  <dcterms:created xsi:type="dcterms:W3CDTF">2025-03-26T16:07:00Z</dcterms:created>
  <dcterms:modified xsi:type="dcterms:W3CDTF">2025-03-26T16:07:00Z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0x010100873AB55E0CC5DA459F57F5A42893F46A005A087D358B12CA4E82A8A8BA9B8A8CF200D3544DBFAD4F664AA25DF68E6D1F0A9E00689F2856DFEDCE40890FDCED81A7DFC900645232FD7E27864FAC8F221EBF0CB133</vt:lpwstr>
  </property>
</Properties>
</file>