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125BBAB6" w14:textId="77777777"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end"/>
            </w:r>
            <w:r w:rsidRPr="00A75168">
              <w:rPr>
                <w:rFonts w:ascii="Arial Narrow" w:hAnsi="Arial Narrow"/>
                <w:b/>
                <w:bCs/>
                <w:i/>
                <w:sz w:val="36"/>
              </w:rPr>
              <w:t xml:space="preserve">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7777777"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Pr>
                <w:rFonts w:ascii="Arial Narrow" w:hAnsi="Arial Narrow" w:cs="Arial"/>
                <w:sz w:val="16"/>
                <w:szCs w:val="18"/>
              </w:rPr>
              <w:t>……………………………..………………………………………..</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5992435B"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proofErr w:type="gramStart"/>
      <w:r w:rsidRPr="00D15CC8">
        <w:rPr>
          <w:rFonts w:asciiTheme="minorHAnsi" w:hAnsiTheme="minorHAnsi" w:cs="Calibri"/>
          <w:sz w:val="20"/>
          <w:szCs w:val="20"/>
        </w:rPr>
        <w:t>;</w:t>
      </w:r>
      <w:r w:rsidR="00C72B04">
        <w:rPr>
          <w:rFonts w:asciiTheme="minorHAnsi" w:hAnsiTheme="minorHAnsi" w:cs="Calibri"/>
          <w:sz w:val="20"/>
          <w:szCs w:val="20"/>
        </w:rPr>
        <w:t>D714</w:t>
      </w:r>
      <w:proofErr w:type="gramEnd"/>
      <w:r w:rsidR="00C72B04">
        <w:rPr>
          <w:rFonts w:asciiTheme="minorHAnsi" w:hAnsiTheme="minorHAnsi" w:cs="Calibri"/>
          <w:sz w:val="20"/>
          <w:szCs w:val="20"/>
        </w:rPr>
        <w:t>-21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77E9822D" w14:textId="77777777" w:rsidR="00114309" w:rsidRPr="003F1EB1" w:rsidRDefault="00114309" w:rsidP="00114309">
      <w:pPr>
        <w:pStyle w:val="Titre1"/>
        <w:jc w:val="left"/>
        <w:rPr>
          <w:rFonts w:asciiTheme="minorHAnsi" w:hAnsiTheme="minorHAnsi"/>
          <w:b w:val="0"/>
        </w:rPr>
      </w:pPr>
      <w:r w:rsidRPr="003F1EB1">
        <w:rPr>
          <w:rFonts w:asciiTheme="minorHAnsi" w:hAnsiTheme="minorHAnsi" w:cs="Calibri"/>
          <w:b w:val="0"/>
        </w:rPr>
        <w:t xml:space="preserve">Vu le </w:t>
      </w:r>
      <w:r w:rsidRPr="003F1EB1">
        <w:rPr>
          <w:rFonts w:asciiTheme="minorHAnsi" w:hAnsiTheme="minorHAnsi"/>
          <w:b w:val="0"/>
        </w:rPr>
        <w:t>Décret n° 2020-1257 du 14 octobre 2020 déclarant l'état d'urgence sanitaire</w:t>
      </w:r>
    </w:p>
    <w:p w14:paraId="5433E538" w14:textId="77777777" w:rsidR="00114309" w:rsidRPr="003F1EB1" w:rsidRDefault="00114309" w:rsidP="00114309">
      <w:pPr>
        <w:jc w:val="both"/>
        <w:rPr>
          <w:rFonts w:asciiTheme="minorHAnsi" w:hAnsiTheme="minorHAnsi" w:cs="Calibri"/>
          <w:sz w:val="20"/>
          <w:szCs w:val="20"/>
        </w:rPr>
      </w:pPr>
      <w:r w:rsidRPr="003F1EB1">
        <w:rPr>
          <w:rFonts w:asciiTheme="minorHAnsi" w:hAnsiTheme="minorHAnsi" w:cs="Calibri"/>
          <w:sz w:val="20"/>
          <w:szCs w:val="20"/>
        </w:rPr>
        <w:t xml:space="preserve">Vu le </w:t>
      </w:r>
      <w:r w:rsidRPr="003F1EB1">
        <w:rPr>
          <w:rStyle w:val="hgkelc"/>
          <w:rFonts w:asciiTheme="minorHAnsi" w:hAnsiTheme="minorHAnsi"/>
          <w:bCs/>
          <w:sz w:val="20"/>
          <w:szCs w:val="20"/>
        </w:rPr>
        <w:t>PROTOCOLE</w:t>
      </w:r>
      <w:r w:rsidRPr="003F1EB1">
        <w:rPr>
          <w:rStyle w:val="hgkelc"/>
          <w:rFonts w:asciiTheme="minorHAnsi" w:hAnsiTheme="minorHAnsi"/>
          <w:sz w:val="20"/>
          <w:szCs w:val="20"/>
        </w:rPr>
        <w:t xml:space="preserve"> NATIONAL POUR ASSURER LA </w:t>
      </w:r>
      <w:r w:rsidRPr="003F1EB1">
        <w:rPr>
          <w:rStyle w:val="hgkelc"/>
          <w:rFonts w:asciiTheme="minorHAnsi" w:hAnsiTheme="minorHAnsi"/>
          <w:bCs/>
          <w:sz w:val="20"/>
          <w:szCs w:val="20"/>
        </w:rPr>
        <w:t>SANTÉ</w:t>
      </w:r>
      <w:r w:rsidRPr="003F1EB1">
        <w:rPr>
          <w:rStyle w:val="hgkelc"/>
          <w:rFonts w:asciiTheme="minorHAnsi" w:hAnsiTheme="minorHAnsi"/>
          <w:sz w:val="20"/>
          <w:szCs w:val="20"/>
        </w:rPr>
        <w:t xml:space="preserve"> ET LA SÉCURITÉ DES SALARIÉS |7 FACE À L'ÉPIDÉMIE DE COVID-19 29 octobre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007D0BB9"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Covid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vérifié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9"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204D8D90"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confinement</w:t>
      </w:r>
      <w:r w:rsidR="00235FF1">
        <w:rPr>
          <w:rFonts w:asciiTheme="minorHAnsi" w:hAnsiTheme="minorHAnsi" w:cs="Calibri"/>
          <w:sz w:val="20"/>
        </w:rPr>
        <w:t xml:space="preserve"> total</w:t>
      </w:r>
      <w:r w:rsidRPr="00D22B18">
        <w:rPr>
          <w:rFonts w:asciiTheme="minorHAnsi" w:hAnsiTheme="minorHAnsi" w:cs="Calibri"/>
          <w:sz w:val="20"/>
        </w:rPr>
        <w:t xml:space="preserve">,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10"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1"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07E0BA8B"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proofErr w:type="gramStart"/>
      <w:r w:rsidRPr="00D22B18">
        <w:rPr>
          <w:rFonts w:asciiTheme="minorHAnsi" w:hAnsiTheme="minorHAnsi" w:cs="Calibri"/>
          <w:sz w:val="20"/>
        </w:rPr>
        <w:t>:</w:t>
      </w:r>
      <w:r w:rsidR="000443AB">
        <w:rPr>
          <w:rFonts w:asciiTheme="minorHAnsi" w:hAnsiTheme="minorHAnsi" w:cs="Calibri"/>
          <w:sz w:val="20"/>
        </w:rPr>
        <w:t>_</w:t>
      </w:r>
      <w:proofErr w:type="gramEnd"/>
      <w:r w:rsidR="000443AB">
        <w:rPr>
          <w:rFonts w:asciiTheme="minorHAnsi" w:hAnsiTheme="minorHAnsi" w:cs="Calibri"/>
          <w:sz w:val="20"/>
        </w:rPr>
        <w:t>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792DC8CF"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Compte-tenu des circonstances exceptionnelles dues à la pandémie de Covid 19, il est entendu entre les parties qu’elles auront vérifié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2"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073F9D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proofErr w:type="gramStart"/>
      <w:r w:rsidRPr="00D22B18">
        <w:rPr>
          <w:rFonts w:asciiTheme="minorHAnsi" w:hAnsiTheme="minorHAnsi" w:cs="Calibri"/>
          <w:sz w:val="20"/>
        </w:rPr>
        <w:t>:</w:t>
      </w:r>
      <w:r w:rsidR="006F30F2">
        <w:rPr>
          <w:rFonts w:asciiTheme="minorHAnsi" w:hAnsiTheme="minorHAnsi" w:cs="Calibri"/>
          <w:sz w:val="20"/>
        </w:rPr>
        <w:t>_</w:t>
      </w:r>
      <w:proofErr w:type="gramEnd"/>
      <w:r w:rsidR="006F30F2">
        <w:rPr>
          <w:rFonts w:asciiTheme="minorHAnsi" w:hAnsiTheme="minorHAnsi" w:cs="Calibri"/>
          <w:sz w:val="20"/>
        </w:rPr>
        <w:t>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(visites, rendez-vous téléphoniques, etc)</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6B869BC0"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28402D" w:rsidRDefault="00861C8A" w:rsidP="00C55E02">
            <w:pPr>
              <w:jc w:val="both"/>
              <w:rPr>
                <w:rFonts w:ascii="Arial Narrow" w:hAnsi="Arial Narrow"/>
                <w:sz w:val="16"/>
              </w:rPr>
            </w:pPr>
            <w:r w:rsidRPr="0028402D">
              <w:rPr>
                <w:rFonts w:ascii="Arial Narrow" w:hAnsi="Arial Narrow"/>
                <w:sz w:val="16"/>
              </w:rPr>
              <w:t xml:space="preserve">La gratification due par un organisme de droit public  ne peut être cumulée avec une rémunération versée par ce même organisme  au cours de la période concernée. </w:t>
            </w:r>
          </w:p>
          <w:p w14:paraId="7BEB3298" w14:textId="4A36C278" w:rsidR="00861C8A" w:rsidRPr="0028402D" w:rsidRDefault="00861C8A" w:rsidP="00C55E02">
            <w:pPr>
              <w:jc w:val="both"/>
              <w:rPr>
                <w:rFonts w:ascii="Arial Narrow" w:hAnsi="Arial Narrow"/>
                <w:sz w:val="16"/>
              </w:rPr>
            </w:pPr>
            <w:r w:rsidRPr="0028402D">
              <w:rPr>
                <w:rFonts w:ascii="Arial Narrow" w:hAnsi="Arial Narrow"/>
                <w:sz w:val="16"/>
              </w:rPr>
              <w:t>La gratification est due sans préjudice du remboursement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8D01BB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2D8AB05E"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0959B0DD"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67E5B51A" w14:textId="49E56259"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18FBE26"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33E6C6E"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157A1D84" w14:textId="73C99743"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1276F63E"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4D388D44"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7306E71C"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351B334" w:rsidR="000F7381" w:rsidRDefault="006523E1" w:rsidP="00C55E02">
            <w:pPr>
              <w:jc w:val="both"/>
              <w:rPr>
                <w:rFonts w:ascii="Arial Narrow" w:hAnsi="Arial Narrow"/>
                <w:smallCaps/>
                <w:sz w:val="18"/>
                <w:szCs w:val="18"/>
              </w:rPr>
            </w:pPr>
            <w:r w:rsidRPr="00D15CC8">
              <w:rPr>
                <w:rFonts w:ascii="Arial Narrow" w:hAnsi="Arial Narrow"/>
                <w:b/>
                <w:sz w:val="18"/>
                <w:szCs w:val="18"/>
              </w:rPr>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w:t>
            </w:r>
            <w:proofErr w:type="gramStart"/>
            <w:r w:rsidRPr="003859E0">
              <w:rPr>
                <w:rFonts w:ascii="Arial Narrow" w:hAnsi="Arial Narrow" w:cs="Arial"/>
                <w:sz w:val="18"/>
                <w:szCs w:val="20"/>
              </w:rPr>
              <w:t>partie</w:t>
            </w:r>
            <w:proofErr w:type="gramEnd"/>
            <w:r w:rsidRPr="003859E0">
              <w:rPr>
                <w:rFonts w:ascii="Arial Narrow" w:hAnsi="Arial Narrow" w:cs="Arial"/>
                <w:sz w:val="18"/>
                <w:szCs w:val="20"/>
              </w:rPr>
              <w:t xml:space="preserv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1534F3E8" w14:textId="77777777" w:rsidR="00587A5B" w:rsidRDefault="00587A5B" w:rsidP="00587A5B">
            <w:pPr>
              <w:jc w:val="both"/>
              <w:rPr>
                <w:color w:val="000000"/>
              </w:rPr>
            </w:pPr>
            <w:r>
              <w:rPr>
                <w:rFonts w:ascii="Arial Narrow" w:hAnsi="Arial Narrow"/>
                <w:color w:val="000000"/>
                <w:sz w:val="18"/>
                <w:szCs w:val="18"/>
              </w:rPr>
              <w:t>Le stagiaire prend donc l'engagement de n'utiliser en aucun cas les</w:t>
            </w:r>
            <w:r>
              <w:rPr>
                <w:rFonts w:ascii="Arial Narrow" w:hAnsi="Arial Narrow"/>
                <w:color w:val="000000"/>
                <w:sz w:val="18"/>
                <w:szCs w:val="18"/>
              </w:rPr>
              <w:br/>
              <w:t>informations recueillies ou obtenues par eux pour en faire</w:t>
            </w:r>
            <w:r>
              <w:rPr>
                <w:rFonts w:ascii="Arial Narrow" w:hAnsi="Arial Narrow"/>
                <w:color w:val="000000"/>
                <w:sz w:val="18"/>
                <w:szCs w:val="18"/>
              </w:rPr>
              <w:br/>
              <w:t>publication, communication à des tiers sans accord préalable de</w:t>
            </w:r>
            <w:r>
              <w:rPr>
                <w:rFonts w:ascii="Arial Narrow" w:hAnsi="Arial Narrow"/>
                <w:color w:val="000000"/>
                <w:sz w:val="18"/>
                <w:szCs w:val="18"/>
              </w:rPr>
              <w:br/>
              <w:t>l'organisme d'accueil, y compris le rapport de stage. Cet</w:t>
            </w:r>
            <w:r>
              <w:rPr>
                <w:rFonts w:ascii="Arial Narrow" w:hAnsi="Arial Narrow"/>
                <w:color w:val="000000"/>
                <w:sz w:val="18"/>
                <w:szCs w:val="18"/>
              </w:rPr>
              <w:br/>
              <w:t>engagement vaut non seulement pour la durée du stage mais</w:t>
            </w:r>
            <w:r>
              <w:rPr>
                <w:rFonts w:ascii="Arial Narrow" w:hAnsi="Arial Narrow"/>
                <w:color w:val="000000"/>
                <w:sz w:val="18"/>
                <w:szCs w:val="18"/>
              </w:rPr>
              <w:br/>
              <w:t>également après son expiration. Le stagiaire s'engage à ne</w:t>
            </w:r>
            <w:r>
              <w:rPr>
                <w:rFonts w:ascii="Arial Narrow" w:hAnsi="Arial Narrow"/>
                <w:color w:val="000000"/>
                <w:sz w:val="18"/>
                <w:szCs w:val="18"/>
              </w:rPr>
              <w:br/>
              <w:t>conserver, emporter, ou prendre copie d'aucun document ou</w:t>
            </w:r>
            <w:r>
              <w:rPr>
                <w:rFonts w:ascii="Arial Narrow" w:hAnsi="Arial Narrow"/>
                <w:color w:val="000000"/>
                <w:sz w:val="18"/>
                <w:szCs w:val="18"/>
              </w:rPr>
              <w:br/>
              <w:t>logiciel, de quelque nature que ce soit, appartenant à l'organisme</w:t>
            </w:r>
            <w:r>
              <w:rPr>
                <w:rFonts w:ascii="Arial Narrow" w:hAnsi="Arial Narrow"/>
                <w:color w:val="000000"/>
                <w:sz w:val="18"/>
                <w:szCs w:val="18"/>
              </w:rPr>
              <w:br/>
              <w:t>d'accueil, sauf accord de ce dernier.</w:t>
            </w:r>
            <w:r>
              <w:rPr>
                <w:rFonts w:ascii="Arial Narrow" w:hAnsi="Arial Narrow"/>
                <w:color w:val="000000"/>
                <w:sz w:val="18"/>
                <w:szCs w:val="18"/>
              </w:rPr>
              <w:br/>
              <w:t>Dans le cadre de la confidentialité des informations contenues</w:t>
            </w:r>
            <w:r>
              <w:rPr>
                <w:rFonts w:ascii="Arial Narrow" w:hAnsi="Arial Narrow"/>
                <w:color w:val="000000"/>
                <w:sz w:val="18"/>
                <w:szCs w:val="18"/>
              </w:rPr>
              <w:br/>
              <w:t>dans le rapport de stage, l'organisme d'accueil peut demander</w:t>
            </w:r>
            <w:r>
              <w:rPr>
                <w:rFonts w:ascii="Arial Narrow" w:hAnsi="Arial Narrow"/>
                <w:color w:val="000000"/>
                <w:sz w:val="18"/>
                <w:szCs w:val="18"/>
              </w:rPr>
              <w:br/>
              <w:t>une restriction de la diffusion du rapport, voire le retrait de</w:t>
            </w:r>
            <w:r>
              <w:rPr>
                <w:rFonts w:ascii="Arial Narrow" w:hAnsi="Arial Narrow"/>
                <w:color w:val="000000"/>
                <w:sz w:val="18"/>
                <w:szCs w:val="18"/>
              </w:rPr>
              <w:br/>
              <w:t>certains éléments confidentiels.</w:t>
            </w:r>
            <w:r>
              <w:rPr>
                <w:rFonts w:ascii="Arial Narrow" w:hAnsi="Arial Narrow"/>
                <w:color w:val="000000"/>
                <w:sz w:val="18"/>
                <w:szCs w:val="18"/>
              </w:rPr>
              <w:br/>
              <w:t>Les personnes amenées à en connaître sont contraintes par le</w:t>
            </w:r>
            <w:r>
              <w:rPr>
                <w:rFonts w:ascii="Arial Narrow" w:hAnsi="Arial Narrow"/>
                <w:color w:val="000000"/>
                <w:sz w:val="18"/>
                <w:szCs w:val="18"/>
              </w:rPr>
              <w:br/>
              <w:t>secret professionnel à n'utiliser ni ne divulguer les informations</w:t>
            </w:r>
            <w:r>
              <w:rPr>
                <w:rFonts w:ascii="Arial Narrow" w:hAnsi="Arial Narrow"/>
                <w:color w:val="000000"/>
                <w:sz w:val="18"/>
                <w:szCs w:val="18"/>
              </w:rPr>
              <w:br/>
              <w:t xml:space="preserve">du rapport.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38CF5CC5"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0626D23A"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 xml:space="preserve">(préciser la nature du travail à fournir –rapport, etc.-  éventuellement en joignant une </w:t>
            </w:r>
            <w:proofErr w:type="gramStart"/>
            <w:r w:rsidRPr="00D15CC8">
              <w:rPr>
                <w:rFonts w:ascii="Arial Narrow" w:hAnsi="Arial Narrow"/>
                <w:i/>
                <w:sz w:val="18"/>
                <w:szCs w:val="18"/>
              </w:rPr>
              <w:t>anne</w:t>
            </w:r>
            <w:r w:rsidR="00D42346">
              <w:rPr>
                <w:rFonts w:ascii="Arial Narrow" w:hAnsi="Arial Narrow"/>
                <w:i/>
                <w:sz w:val="18"/>
                <w:szCs w:val="18"/>
              </w:rPr>
              <w:t>xe</w:t>
            </w:r>
            <w:r>
              <w:rPr>
                <w:rFonts w:ascii="Arial Narrow" w:hAnsi="Arial Narrow"/>
                <w:i/>
                <w:sz w:val="18"/>
                <w:szCs w:val="18"/>
              </w:rPr>
              <w:t xml:space="preserve">  </w:t>
            </w:r>
            <w:r w:rsidRPr="00D15CC8">
              <w:rPr>
                <w:rFonts w:ascii="Arial Narrow" w:hAnsi="Arial Narrow"/>
                <w:i/>
                <w:sz w:val="18"/>
                <w:szCs w:val="18"/>
              </w:rPr>
              <w:t>)</w:t>
            </w:r>
            <w:proofErr w:type="gramEnd"/>
            <w:r w:rsidRPr="00D15CC8">
              <w:rPr>
                <w:rFonts w:ascii="Arial Narrow" w:hAnsi="Arial Narrow"/>
                <w:i/>
                <w:sz w:val="18"/>
                <w:szCs w:val="18"/>
              </w:rPr>
              <w:t>…………………………………………………………………………….</w:t>
            </w:r>
          </w:p>
          <w:p w14:paraId="2EF88E18" w14:textId="6CF55DEB"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4673D382" w14:textId="77777777" w:rsidR="00587A5B" w:rsidRPr="00486354" w:rsidRDefault="00587A5B" w:rsidP="00587A5B">
            <w:pPr>
              <w:rPr>
                <w:rFonts w:ascii="Arial Narrow" w:hAnsi="Arial Narrow"/>
                <w:sz w:val="22"/>
                <w:szCs w:val="22"/>
              </w:rPr>
            </w:pPr>
          </w:p>
          <w:tbl>
            <w:tblPr>
              <w:tblW w:w="10678" w:type="dxa"/>
              <w:tblLayout w:type="fixed"/>
              <w:tblCellMar>
                <w:left w:w="70" w:type="dxa"/>
                <w:right w:w="70" w:type="dxa"/>
              </w:tblCellMar>
              <w:tblLook w:val="0000" w:firstRow="0" w:lastRow="0" w:firstColumn="0" w:lastColumn="0" w:noHBand="0" w:noVBand="0"/>
            </w:tblPr>
            <w:tblGrid>
              <w:gridCol w:w="5245"/>
              <w:gridCol w:w="284"/>
              <w:gridCol w:w="5149"/>
            </w:tblGrid>
            <w:tr w:rsidR="00587A5B" w:rsidRPr="00486354" w14:paraId="46BAB965" w14:textId="77777777" w:rsidTr="00982C09">
              <w:trPr>
                <w:trHeight w:val="2390"/>
              </w:trPr>
              <w:tc>
                <w:tcPr>
                  <w:tcW w:w="5245" w:type="dxa"/>
                </w:tcPr>
                <w:p w14:paraId="6485F8C4" w14:textId="77777777" w:rsidR="00587A5B" w:rsidRPr="00D15CC8" w:rsidRDefault="00587A5B" w:rsidP="00982C09">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02A56F8B" w14:textId="77777777" w:rsidR="00587A5B" w:rsidRPr="00D15CC8" w:rsidRDefault="00587A5B" w:rsidP="00982C09">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1FB4D009" w14:textId="77777777" w:rsidR="00587A5B" w:rsidRDefault="00587A5B" w:rsidP="00982C09">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769DA703" w14:textId="77777777" w:rsidR="00587A5B" w:rsidRDefault="00587A5B" w:rsidP="00982C09">
                  <w:pPr>
                    <w:pStyle w:val="En-tte"/>
                    <w:spacing w:line="276" w:lineRule="auto"/>
                    <w:rPr>
                      <w:rFonts w:ascii="Arial Narrow" w:hAnsi="Arial Narrow"/>
                      <w:b/>
                      <w:bCs/>
                      <w:noProof/>
                      <w:sz w:val="22"/>
                      <w:szCs w:val="22"/>
                      <w:u w:val="single"/>
                    </w:rPr>
                  </w:pPr>
                </w:p>
                <w:p w14:paraId="191D0259" w14:textId="77777777" w:rsidR="00587A5B" w:rsidRDefault="00587A5B" w:rsidP="00982C09">
                  <w:pPr>
                    <w:pStyle w:val="En-tte"/>
                    <w:spacing w:line="276" w:lineRule="auto"/>
                    <w:rPr>
                      <w:rFonts w:ascii="Arial Narrow" w:hAnsi="Arial Narrow"/>
                      <w:b/>
                      <w:bCs/>
                      <w:noProof/>
                      <w:sz w:val="22"/>
                      <w:szCs w:val="22"/>
                      <w:u w:val="single"/>
                    </w:rPr>
                  </w:pPr>
                </w:p>
                <w:p w14:paraId="08EFC54F" w14:textId="77777777" w:rsidR="00587A5B" w:rsidRPr="00486354" w:rsidRDefault="00587A5B" w:rsidP="00982C09">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71712B48" w14:textId="77777777" w:rsidR="00587A5B" w:rsidRPr="00486354" w:rsidRDefault="00587A5B" w:rsidP="00982C09">
                  <w:pPr>
                    <w:pStyle w:val="En-tte"/>
                    <w:spacing w:line="276" w:lineRule="auto"/>
                    <w:rPr>
                      <w:rFonts w:ascii="Arial Narrow" w:hAnsi="Arial Narrow"/>
                      <w:b/>
                      <w:bCs/>
                      <w:noProof/>
                      <w:sz w:val="22"/>
                      <w:szCs w:val="22"/>
                      <w:u w:val="single"/>
                    </w:rPr>
                  </w:pPr>
                </w:p>
                <w:p w14:paraId="1D966338" w14:textId="77777777" w:rsidR="00587A5B" w:rsidRPr="00486354" w:rsidRDefault="00587A5B" w:rsidP="00982C09">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2D690AC6" w14:textId="77777777" w:rsidR="00587A5B" w:rsidRPr="00486354" w:rsidRDefault="00587A5B" w:rsidP="00982C09">
                  <w:pPr>
                    <w:pStyle w:val="En-tte"/>
                    <w:spacing w:line="276" w:lineRule="auto"/>
                    <w:rPr>
                      <w:rFonts w:ascii="Arial Narrow" w:hAnsi="Arial Narrow"/>
                      <w:b/>
                      <w:bCs/>
                      <w:noProof/>
                      <w:sz w:val="22"/>
                      <w:szCs w:val="22"/>
                      <w:u w:val="single"/>
                    </w:rPr>
                  </w:pPr>
                </w:p>
                <w:p w14:paraId="31CF26F2" w14:textId="77777777" w:rsidR="00587A5B" w:rsidRPr="00486354" w:rsidRDefault="00587A5B" w:rsidP="00982C09">
                  <w:pPr>
                    <w:pStyle w:val="En-tte"/>
                    <w:spacing w:line="276" w:lineRule="auto"/>
                    <w:rPr>
                      <w:rFonts w:ascii="Arial Narrow" w:hAnsi="Arial Narrow"/>
                      <w:b/>
                      <w:bCs/>
                      <w:noProof/>
                      <w:sz w:val="22"/>
                      <w:szCs w:val="22"/>
                      <w:u w:val="single"/>
                    </w:rPr>
                  </w:pPr>
                </w:p>
                <w:p w14:paraId="7315E3A8" w14:textId="77777777" w:rsidR="00587A5B" w:rsidRPr="00486354" w:rsidRDefault="00587A5B" w:rsidP="00982C09">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29CBAAC1" w14:textId="77777777" w:rsidR="00587A5B" w:rsidRPr="00486354" w:rsidRDefault="00587A5B" w:rsidP="00982C09">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0562785F" w14:textId="77777777" w:rsidR="00587A5B" w:rsidRPr="00486354" w:rsidRDefault="00587A5B" w:rsidP="00982C09">
                  <w:pPr>
                    <w:spacing w:line="360" w:lineRule="auto"/>
                    <w:ind w:right="-1417"/>
                    <w:rPr>
                      <w:rFonts w:ascii="Arial Narrow" w:hAnsi="Arial Narrow" w:cs="Arial"/>
                      <w:sz w:val="22"/>
                      <w:szCs w:val="22"/>
                    </w:rPr>
                  </w:pPr>
                </w:p>
                <w:p w14:paraId="2DB08837" w14:textId="77777777" w:rsidR="00587A5B" w:rsidRPr="00486354" w:rsidRDefault="00587A5B" w:rsidP="00982C09">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Pr="00486354">
                    <w:rPr>
                      <w:rFonts w:ascii="Arial Narrow" w:hAnsi="Arial Narrow" w:cs="Arial"/>
                      <w:b/>
                      <w:bCs/>
                      <w:smallCaps/>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bCs/>
                      <w:smallCaps/>
                      <w:sz w:val="22"/>
                      <w:szCs w:val="22"/>
                      <w:u w:val="single"/>
                    </w:rPr>
                    <w:fldChar w:fldCharType="end"/>
                  </w:r>
                </w:p>
                <w:p w14:paraId="68666631" w14:textId="77777777" w:rsidR="00587A5B" w:rsidRPr="00486354" w:rsidRDefault="00587A5B" w:rsidP="00982C09">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3B6B5931" w14:textId="77777777" w:rsidR="00587A5B" w:rsidRPr="00486354" w:rsidRDefault="00587A5B" w:rsidP="00982C09">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20497C27" w14:textId="77777777" w:rsidR="00587A5B" w:rsidRPr="00486354" w:rsidRDefault="00587A5B" w:rsidP="00982C09">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E2CA55B"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51D06EF2"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443D206B"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78116EED"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4FD973EE"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644158C9"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39F8035E" w14:textId="77777777" w:rsidR="00587A5B"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7AA5F9A6" w14:textId="77777777" w:rsidR="00587A5B" w:rsidRPr="00486354" w:rsidRDefault="00587A5B" w:rsidP="00982C09">
                  <w:pPr>
                    <w:framePr w:hSpace="141" w:wrap="around" w:vAnchor="text" w:hAnchor="margin" w:xAlign="right" w:y="-2510"/>
                    <w:ind w:right="-1417"/>
                    <w:suppressOverlap/>
                    <w:rPr>
                      <w:rFonts w:ascii="Arial Narrow" w:hAnsi="Arial Narrow" w:cs="Arial"/>
                      <w:b/>
                      <w:bCs/>
                      <w:smallCaps/>
                      <w:sz w:val="22"/>
                      <w:szCs w:val="22"/>
                    </w:rPr>
                  </w:pPr>
                </w:p>
                <w:p w14:paraId="4C67409A" w14:textId="77777777" w:rsidR="00587A5B" w:rsidRPr="00486354" w:rsidRDefault="00587A5B" w:rsidP="00982C09">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302631FB" w14:textId="77777777" w:rsidR="00587A5B" w:rsidRPr="00486354" w:rsidRDefault="00587A5B" w:rsidP="00982C09">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44584273" w14:textId="77777777" w:rsidR="00587A5B" w:rsidRPr="00486354" w:rsidRDefault="00587A5B" w:rsidP="00982C09">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08FA0E92" w14:textId="77777777" w:rsidR="00587A5B" w:rsidRPr="00486354" w:rsidRDefault="00587A5B" w:rsidP="00982C09">
                  <w:pPr>
                    <w:pStyle w:val="En-tte"/>
                    <w:spacing w:line="360" w:lineRule="auto"/>
                    <w:rPr>
                      <w:rFonts w:ascii="Arial Narrow" w:hAnsi="Arial Narrow" w:cs="Arial"/>
                      <w:sz w:val="22"/>
                      <w:szCs w:val="22"/>
                    </w:rPr>
                  </w:pPr>
                </w:p>
                <w:p w14:paraId="7C0DB3E1" w14:textId="77777777" w:rsidR="00587A5B" w:rsidRPr="00486354" w:rsidRDefault="00587A5B" w:rsidP="00982C09">
                  <w:pPr>
                    <w:pStyle w:val="En-tte"/>
                    <w:spacing w:line="360" w:lineRule="auto"/>
                    <w:rPr>
                      <w:rFonts w:ascii="Arial Narrow" w:hAnsi="Arial Narrow" w:cs="Arial"/>
                      <w:sz w:val="22"/>
                      <w:szCs w:val="22"/>
                    </w:rPr>
                  </w:pPr>
                </w:p>
                <w:p w14:paraId="34BAAB76" w14:textId="77777777" w:rsidR="00587A5B" w:rsidRPr="00486354" w:rsidRDefault="00587A5B" w:rsidP="00982C09">
                  <w:pPr>
                    <w:pStyle w:val="En-tte"/>
                    <w:spacing w:line="360" w:lineRule="auto"/>
                    <w:rPr>
                      <w:rFonts w:ascii="Arial Narrow" w:hAnsi="Arial Narrow" w:cs="Arial"/>
                      <w:sz w:val="22"/>
                      <w:szCs w:val="22"/>
                    </w:rPr>
                  </w:pPr>
                </w:p>
                <w:p w14:paraId="785096EB" w14:textId="77777777" w:rsidR="00587A5B" w:rsidRPr="00486354" w:rsidRDefault="00587A5B" w:rsidP="00982C09">
                  <w:pPr>
                    <w:pStyle w:val="En-tte"/>
                    <w:spacing w:line="360" w:lineRule="auto"/>
                    <w:rPr>
                      <w:rFonts w:ascii="Arial Narrow" w:hAnsi="Arial Narrow"/>
                      <w:noProof/>
                      <w:sz w:val="22"/>
                      <w:szCs w:val="22"/>
                    </w:rPr>
                  </w:pPr>
                </w:p>
              </w:tc>
            </w:tr>
            <w:tr w:rsidR="00587A5B" w:rsidRPr="00486354" w14:paraId="046D69F0" w14:textId="77777777" w:rsidTr="00982C09">
              <w:trPr>
                <w:trHeight w:val="1497"/>
              </w:trPr>
              <w:tc>
                <w:tcPr>
                  <w:tcW w:w="5245" w:type="dxa"/>
                </w:tcPr>
                <w:p w14:paraId="046733A2" w14:textId="77777777" w:rsidR="00587A5B" w:rsidRPr="00486354" w:rsidRDefault="00587A5B" w:rsidP="00982C09">
                  <w:pPr>
                    <w:spacing w:line="360" w:lineRule="auto"/>
                    <w:ind w:right="-1417"/>
                    <w:rPr>
                      <w:rFonts w:ascii="Arial Narrow" w:hAnsi="Arial Narrow" w:cs="Arial"/>
                      <w:b/>
                      <w:sz w:val="22"/>
                      <w:szCs w:val="22"/>
                      <w:u w:val="single"/>
                    </w:rPr>
                  </w:pPr>
                </w:p>
                <w:p w14:paraId="06347C76" w14:textId="77777777" w:rsidR="00587A5B" w:rsidRPr="00486354" w:rsidRDefault="00587A5B" w:rsidP="00982C09">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6976D98" w14:textId="77777777" w:rsidR="00587A5B" w:rsidRPr="00486354" w:rsidRDefault="00587A5B" w:rsidP="00982C09">
                  <w:pPr>
                    <w:pStyle w:val="En-tte"/>
                    <w:rPr>
                      <w:rFonts w:ascii="Arial Narrow" w:hAnsi="Arial Narrow" w:cs="Arial"/>
                      <w:sz w:val="22"/>
                      <w:szCs w:val="22"/>
                    </w:rPr>
                  </w:pPr>
                  <w:r w:rsidRPr="00486354">
                    <w:rPr>
                      <w:rFonts w:ascii="Arial Narrow" w:hAnsi="Arial Narrow" w:cs="Arial"/>
                      <w:sz w:val="22"/>
                      <w:szCs w:val="22"/>
                    </w:rPr>
                    <w:t>Nom et signature</w:t>
                  </w:r>
                </w:p>
                <w:p w14:paraId="1A5438F0" w14:textId="77777777" w:rsidR="00587A5B" w:rsidRPr="00486354" w:rsidRDefault="00587A5B" w:rsidP="00982C09">
                  <w:pPr>
                    <w:pStyle w:val="En-tte"/>
                    <w:rPr>
                      <w:rFonts w:ascii="Arial Narrow" w:hAnsi="Arial Narrow" w:cs="Arial"/>
                      <w:sz w:val="22"/>
                      <w:szCs w:val="22"/>
                    </w:rPr>
                  </w:pPr>
                </w:p>
                <w:p w14:paraId="2C190510" w14:textId="77777777" w:rsidR="00587A5B" w:rsidRPr="00486354" w:rsidRDefault="00587A5B" w:rsidP="00982C09">
                  <w:pPr>
                    <w:pStyle w:val="En-tte"/>
                    <w:rPr>
                      <w:rFonts w:ascii="Arial Narrow" w:hAnsi="Arial Narrow" w:cs="Arial"/>
                      <w:sz w:val="22"/>
                      <w:szCs w:val="22"/>
                    </w:rPr>
                  </w:pPr>
                </w:p>
                <w:p w14:paraId="56E4014A" w14:textId="77777777" w:rsidR="00587A5B" w:rsidRDefault="00587A5B" w:rsidP="00982C09">
                  <w:pPr>
                    <w:pStyle w:val="En-tte"/>
                    <w:rPr>
                      <w:rFonts w:ascii="Arial Narrow" w:hAnsi="Arial Narrow" w:cs="Arial"/>
                      <w:sz w:val="22"/>
                      <w:szCs w:val="22"/>
                    </w:rPr>
                  </w:pPr>
                </w:p>
                <w:p w14:paraId="041262DB" w14:textId="77777777" w:rsidR="00587A5B" w:rsidRDefault="00587A5B" w:rsidP="00982C09">
                  <w:pPr>
                    <w:pStyle w:val="En-tte"/>
                    <w:rPr>
                      <w:rFonts w:ascii="Arial Narrow" w:hAnsi="Arial Narrow" w:cs="Arial"/>
                      <w:sz w:val="22"/>
                      <w:szCs w:val="22"/>
                    </w:rPr>
                  </w:pPr>
                </w:p>
                <w:p w14:paraId="50671F69" w14:textId="77777777" w:rsidR="00587A5B" w:rsidRDefault="00587A5B" w:rsidP="00982C09">
                  <w:pPr>
                    <w:pStyle w:val="En-tte"/>
                    <w:rPr>
                      <w:rFonts w:ascii="Arial Narrow" w:hAnsi="Arial Narrow" w:cs="Arial"/>
                      <w:sz w:val="22"/>
                      <w:szCs w:val="22"/>
                    </w:rPr>
                  </w:pPr>
                </w:p>
                <w:p w14:paraId="1F2CCD4C" w14:textId="77777777" w:rsidR="00587A5B" w:rsidRDefault="00587A5B" w:rsidP="00982C09">
                  <w:pPr>
                    <w:pStyle w:val="En-tte"/>
                    <w:rPr>
                      <w:rFonts w:ascii="Arial Narrow" w:hAnsi="Arial Narrow" w:cs="Arial"/>
                      <w:sz w:val="22"/>
                      <w:szCs w:val="22"/>
                    </w:rPr>
                  </w:pPr>
                </w:p>
                <w:p w14:paraId="14CCA166" w14:textId="77777777" w:rsidR="00587A5B" w:rsidRDefault="00587A5B" w:rsidP="00982C09">
                  <w:pPr>
                    <w:pStyle w:val="En-tte"/>
                    <w:rPr>
                      <w:rFonts w:ascii="Arial Narrow" w:hAnsi="Arial Narrow" w:cs="Arial"/>
                      <w:sz w:val="22"/>
                      <w:szCs w:val="22"/>
                    </w:rPr>
                  </w:pPr>
                </w:p>
                <w:p w14:paraId="09586FCB" w14:textId="77777777" w:rsidR="00587A5B" w:rsidRDefault="00587A5B" w:rsidP="00982C09">
                  <w:pPr>
                    <w:pStyle w:val="En-tte"/>
                    <w:rPr>
                      <w:rFonts w:ascii="Arial Narrow" w:hAnsi="Arial Narrow" w:cs="Arial"/>
                      <w:sz w:val="22"/>
                      <w:szCs w:val="22"/>
                    </w:rPr>
                  </w:pPr>
                </w:p>
                <w:p w14:paraId="20C578E5" w14:textId="77777777" w:rsidR="00587A5B" w:rsidRDefault="00587A5B" w:rsidP="00982C09">
                  <w:pPr>
                    <w:pStyle w:val="En-tte"/>
                    <w:rPr>
                      <w:rFonts w:ascii="Arial Narrow" w:hAnsi="Arial Narrow" w:cs="Arial"/>
                      <w:sz w:val="22"/>
                      <w:szCs w:val="22"/>
                    </w:rPr>
                  </w:pPr>
                </w:p>
                <w:p w14:paraId="52BB9ADE" w14:textId="77777777" w:rsidR="00587A5B" w:rsidRDefault="00587A5B" w:rsidP="00982C09">
                  <w:pPr>
                    <w:pStyle w:val="En-tte"/>
                    <w:rPr>
                      <w:rFonts w:ascii="Arial Narrow" w:hAnsi="Arial Narrow" w:cs="Arial"/>
                      <w:sz w:val="22"/>
                      <w:szCs w:val="22"/>
                    </w:rPr>
                  </w:pPr>
                </w:p>
                <w:p w14:paraId="023120E7" w14:textId="77777777" w:rsidR="00587A5B" w:rsidRDefault="00587A5B" w:rsidP="00982C09">
                  <w:pPr>
                    <w:pStyle w:val="En-tte"/>
                    <w:rPr>
                      <w:rFonts w:ascii="Arial Narrow" w:hAnsi="Arial Narrow" w:cs="Arial"/>
                      <w:sz w:val="22"/>
                      <w:szCs w:val="22"/>
                    </w:rPr>
                  </w:pPr>
                </w:p>
                <w:p w14:paraId="31C7E0C3" w14:textId="77777777" w:rsidR="00587A5B" w:rsidRDefault="00587A5B" w:rsidP="00982C09">
                  <w:pPr>
                    <w:pStyle w:val="En-tte"/>
                    <w:rPr>
                      <w:rFonts w:ascii="Arial Narrow" w:hAnsi="Arial Narrow" w:cs="Arial"/>
                      <w:sz w:val="22"/>
                      <w:szCs w:val="22"/>
                    </w:rPr>
                  </w:pPr>
                </w:p>
                <w:p w14:paraId="5C065E13" w14:textId="77777777" w:rsidR="00587A5B" w:rsidRDefault="00587A5B" w:rsidP="00982C09">
                  <w:pPr>
                    <w:pStyle w:val="En-tte"/>
                    <w:rPr>
                      <w:rFonts w:ascii="Arial Narrow" w:hAnsi="Arial Narrow" w:cs="Arial"/>
                      <w:sz w:val="22"/>
                      <w:szCs w:val="22"/>
                    </w:rPr>
                  </w:pPr>
                </w:p>
                <w:p w14:paraId="7B53E972" w14:textId="77777777" w:rsidR="00587A5B" w:rsidRDefault="00587A5B" w:rsidP="00982C09">
                  <w:pPr>
                    <w:pStyle w:val="En-tte"/>
                    <w:rPr>
                      <w:rFonts w:ascii="Arial Narrow" w:hAnsi="Arial Narrow" w:cs="Arial"/>
                      <w:sz w:val="22"/>
                      <w:szCs w:val="22"/>
                    </w:rPr>
                  </w:pPr>
                </w:p>
                <w:p w14:paraId="5D2FC5DB" w14:textId="77777777" w:rsidR="00587A5B" w:rsidRDefault="00587A5B" w:rsidP="00982C09">
                  <w:pPr>
                    <w:pStyle w:val="En-tte"/>
                    <w:rPr>
                      <w:rFonts w:ascii="Arial Narrow" w:hAnsi="Arial Narrow" w:cs="Arial"/>
                      <w:sz w:val="22"/>
                      <w:szCs w:val="22"/>
                    </w:rPr>
                  </w:pPr>
                </w:p>
                <w:p w14:paraId="0CC63DC0" w14:textId="77777777" w:rsidR="00587A5B" w:rsidRDefault="00587A5B" w:rsidP="00982C09">
                  <w:pPr>
                    <w:pStyle w:val="En-tte"/>
                    <w:rPr>
                      <w:rFonts w:ascii="Arial Narrow" w:hAnsi="Arial Narrow" w:cs="Arial"/>
                      <w:sz w:val="22"/>
                      <w:szCs w:val="22"/>
                    </w:rPr>
                  </w:pPr>
                </w:p>
                <w:p w14:paraId="2C3BA466" w14:textId="77777777" w:rsidR="00587A5B" w:rsidRDefault="00587A5B" w:rsidP="00982C09">
                  <w:pPr>
                    <w:pStyle w:val="En-tte"/>
                    <w:rPr>
                      <w:rFonts w:ascii="Arial Narrow" w:hAnsi="Arial Narrow" w:cs="Arial"/>
                      <w:sz w:val="22"/>
                      <w:szCs w:val="22"/>
                    </w:rPr>
                  </w:pPr>
                </w:p>
                <w:p w14:paraId="071EB8FF" w14:textId="77777777" w:rsidR="00587A5B" w:rsidRDefault="00587A5B" w:rsidP="00982C09">
                  <w:pPr>
                    <w:pStyle w:val="En-tte"/>
                    <w:rPr>
                      <w:rFonts w:ascii="Arial Narrow" w:hAnsi="Arial Narrow" w:cs="Arial"/>
                      <w:sz w:val="22"/>
                      <w:szCs w:val="22"/>
                    </w:rPr>
                  </w:pPr>
                </w:p>
                <w:p w14:paraId="40ABBD3E" w14:textId="77777777" w:rsidR="00587A5B" w:rsidRDefault="00587A5B" w:rsidP="00982C09">
                  <w:pPr>
                    <w:pStyle w:val="En-tte"/>
                    <w:rPr>
                      <w:rFonts w:ascii="Arial Narrow" w:hAnsi="Arial Narrow" w:cs="Arial"/>
                      <w:sz w:val="22"/>
                      <w:szCs w:val="22"/>
                    </w:rPr>
                  </w:pPr>
                </w:p>
                <w:p w14:paraId="1787CC9E" w14:textId="77777777" w:rsidR="00587A5B" w:rsidRDefault="00587A5B" w:rsidP="00982C09">
                  <w:pPr>
                    <w:pStyle w:val="En-tte"/>
                    <w:rPr>
                      <w:rFonts w:ascii="Arial Narrow" w:hAnsi="Arial Narrow" w:cs="Arial"/>
                      <w:sz w:val="22"/>
                      <w:szCs w:val="22"/>
                    </w:rPr>
                  </w:pPr>
                </w:p>
                <w:p w14:paraId="4FC17BC0" w14:textId="77777777" w:rsidR="00587A5B" w:rsidRDefault="00587A5B" w:rsidP="00982C09">
                  <w:pPr>
                    <w:pStyle w:val="En-tte"/>
                    <w:rPr>
                      <w:rFonts w:ascii="Arial Narrow" w:hAnsi="Arial Narrow" w:cs="Arial"/>
                      <w:sz w:val="22"/>
                      <w:szCs w:val="22"/>
                    </w:rPr>
                  </w:pPr>
                </w:p>
                <w:p w14:paraId="4CB550FC" w14:textId="77777777" w:rsidR="00587A5B" w:rsidRPr="00486354" w:rsidRDefault="00587A5B" w:rsidP="00982C09">
                  <w:pPr>
                    <w:pStyle w:val="En-tte"/>
                    <w:rPr>
                      <w:rFonts w:ascii="Arial Narrow" w:hAnsi="Arial Narrow" w:cs="Arial"/>
                      <w:sz w:val="22"/>
                      <w:szCs w:val="22"/>
                    </w:rPr>
                  </w:pPr>
                </w:p>
              </w:tc>
              <w:tc>
                <w:tcPr>
                  <w:tcW w:w="284" w:type="dxa"/>
                </w:tcPr>
                <w:p w14:paraId="62F0C463" w14:textId="77777777" w:rsidR="00587A5B" w:rsidRPr="00486354" w:rsidRDefault="00587A5B" w:rsidP="00982C09">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49AAF8EF" w14:textId="77777777" w:rsidR="00587A5B" w:rsidRPr="00486354" w:rsidRDefault="00587A5B" w:rsidP="00982C09">
                  <w:pPr>
                    <w:spacing w:line="360" w:lineRule="auto"/>
                    <w:ind w:right="-1417"/>
                    <w:rPr>
                      <w:rFonts w:ascii="Arial Narrow" w:hAnsi="Arial Narrow" w:cs="Arial"/>
                      <w:b/>
                      <w:sz w:val="22"/>
                      <w:szCs w:val="22"/>
                      <w:u w:val="single"/>
                    </w:rPr>
                  </w:pPr>
                </w:p>
                <w:p w14:paraId="3F1CC30A" w14:textId="77777777" w:rsidR="00587A5B" w:rsidRPr="00486354" w:rsidRDefault="00587A5B" w:rsidP="00982C09">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4D7324C8" w14:textId="77777777" w:rsidR="00587A5B" w:rsidRPr="00486354" w:rsidRDefault="00587A5B" w:rsidP="00982C09">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5556F7CD" w14:textId="77777777" w:rsidR="00587A5B" w:rsidRPr="00486354" w:rsidRDefault="00587A5B" w:rsidP="00982C09">
                  <w:pPr>
                    <w:framePr w:hSpace="141" w:wrap="around" w:vAnchor="text" w:hAnchor="margin" w:xAlign="right" w:y="-2510"/>
                    <w:ind w:right="-1417"/>
                    <w:suppressOverlap/>
                    <w:rPr>
                      <w:rFonts w:ascii="Arial Narrow" w:hAnsi="Arial Narrow" w:cs="Arial"/>
                      <w:b/>
                      <w:bCs/>
                      <w:smallCaps/>
                      <w:sz w:val="22"/>
                      <w:szCs w:val="22"/>
                    </w:rPr>
                  </w:pPr>
                </w:p>
              </w:tc>
            </w:tr>
          </w:tbl>
          <w:p w14:paraId="7485D654" w14:textId="77777777" w:rsidR="00587A5B" w:rsidRPr="00D15CC8" w:rsidRDefault="00587A5B" w:rsidP="00587A5B">
            <w:pPr>
              <w:pStyle w:val="En-tte"/>
              <w:rPr>
                <w:rFonts w:ascii="Arial Narrow" w:hAnsi="Arial Narrow" w:cs="Arial"/>
                <w:b/>
                <w:i/>
                <w:sz w:val="18"/>
                <w:szCs w:val="18"/>
              </w:rPr>
            </w:pPr>
            <w:r w:rsidRPr="00D15CC8">
              <w:rPr>
                <w:rFonts w:ascii="Arial Narrow" w:hAnsi="Arial Narrow" w:cs="Arial"/>
                <w:b/>
                <w:i/>
                <w:sz w:val="18"/>
                <w:szCs w:val="18"/>
              </w:rPr>
              <w:t>Fiches à anne</w:t>
            </w:r>
            <w:r>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4D7C52EB" w14:textId="77777777" w:rsidR="00587A5B" w:rsidRPr="00D15CC8" w:rsidRDefault="00587A5B" w:rsidP="00587A5B">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Pr>
                <w:rFonts w:ascii="Arial Narrow" w:hAnsi="Arial Narrow" w:cs="Arial"/>
                <w:b/>
                <w:i/>
                <w:sz w:val="18"/>
                <w:szCs w:val="18"/>
              </w:rPr>
              <w:t>Autres documents, le cas échéant</w:t>
            </w:r>
          </w:p>
          <w:p w14:paraId="3585EBB2" w14:textId="77777777" w:rsidR="00587A5B" w:rsidRPr="00D15CC8" w:rsidRDefault="00587A5B" w:rsidP="00587A5B">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6DAFDBD6" w14:textId="77777777" w:rsidR="00587A5B" w:rsidRDefault="00587A5B" w:rsidP="00587A5B">
            <w:pPr>
              <w:pStyle w:val="En-tte"/>
              <w:rPr>
                <w:rFonts w:ascii="Arial Narrow" w:hAnsi="Arial Narrow" w:cs="Arial"/>
                <w:b/>
                <w:i/>
                <w:szCs w:val="18"/>
              </w:rPr>
            </w:pPr>
          </w:p>
          <w:p w14:paraId="0E918839" w14:textId="77777777" w:rsidR="00587A5B" w:rsidRDefault="00587A5B" w:rsidP="00587A5B">
            <w:pPr>
              <w:pStyle w:val="En-tte"/>
              <w:rPr>
                <w:rFonts w:ascii="Arial Narrow" w:hAnsi="Arial Narrow" w:cs="Arial"/>
                <w:b/>
                <w:i/>
                <w:szCs w:val="18"/>
              </w:rPr>
            </w:pPr>
          </w:p>
          <w:p w14:paraId="0023A058" w14:textId="77777777" w:rsidR="00587A5B" w:rsidRDefault="00587A5B" w:rsidP="00587A5B">
            <w:pPr>
              <w:pStyle w:val="En-tte"/>
              <w:rPr>
                <w:rFonts w:ascii="Arial Narrow" w:hAnsi="Arial Narrow" w:cs="Arial"/>
                <w:b/>
                <w:i/>
                <w:szCs w:val="18"/>
              </w:rPr>
            </w:pPr>
          </w:p>
          <w:p w14:paraId="71CAF4D5" w14:textId="77777777" w:rsidR="00587A5B" w:rsidRDefault="00587A5B" w:rsidP="00587A5B">
            <w:pPr>
              <w:widowControl/>
              <w:suppressAutoHyphens w:val="0"/>
              <w:rPr>
                <w:rFonts w:ascii="Arial Narrow" w:hAnsi="Arial Narrow" w:cs="Arial"/>
                <w:b/>
                <w:i/>
                <w:szCs w:val="18"/>
              </w:rPr>
            </w:pPr>
            <w:r>
              <w:rPr>
                <w:rFonts w:ascii="Arial Narrow" w:hAnsi="Arial Narrow" w:cs="Arial"/>
                <w:b/>
                <w:i/>
                <w:szCs w:val="18"/>
              </w:rPr>
              <w:br w:type="page"/>
            </w:r>
          </w:p>
          <w:p w14:paraId="7EBF5677" w14:textId="62F1362D" w:rsidR="0072660A" w:rsidRPr="00D15CC8" w:rsidRDefault="0072660A" w:rsidP="00587A5B">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10F236D3" w14:textId="77777777" w:rsidR="00587A5B" w:rsidRPr="00D15CC8" w:rsidRDefault="00587A5B" w:rsidP="00587A5B">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226F71A5" w14:textId="77777777" w:rsidR="0072660A" w:rsidRDefault="0072660A" w:rsidP="0072660A">
            <w:pPr>
              <w:jc w:val="both"/>
              <w:rPr>
                <w:rFonts w:ascii="Arial Narrow" w:hAnsi="Arial Narrow"/>
                <w:i/>
                <w:sz w:val="18"/>
                <w:szCs w:val="18"/>
              </w:rPr>
            </w:pP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1C20FE7A"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D42346">
              <w:rPr>
                <w:rFonts w:ascii="Arial Narrow" w:hAnsi="Arial Narrow" w:cs="Arial"/>
                <w:sz w:val="18"/>
                <w:szCs w:val="18"/>
              </w:rPr>
              <w:t>xe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3"/>
      <w:footerReference w:type="default" r:id="rId14"/>
      <w:footerReference w:type="first" r:id="rId15"/>
      <w:pgSz w:w="11907" w:h="16839" w:code="9"/>
      <w:pgMar w:top="993" w:right="720" w:bottom="426" w:left="720" w:header="567" w:footer="36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567CB" w15:done="0"/>
  <w15:commentEx w15:paraId="4A3BAABE" w15:done="0"/>
  <w15:commentEx w15:paraId="6E120640" w15:done="0"/>
  <w15:commentEx w15:paraId="4486A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51FE6" w14:textId="77777777" w:rsidR="000B6361" w:rsidRDefault="000B6361" w:rsidP="000A740B">
      <w:r>
        <w:separator/>
      </w:r>
    </w:p>
  </w:endnote>
  <w:endnote w:type="continuationSeparator" w:id="0">
    <w:p w14:paraId="7F86942D" w14:textId="77777777" w:rsidR="000B6361" w:rsidRDefault="000B6361"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4DCA" w14:textId="77777777" w:rsidR="000B6361" w:rsidRDefault="000B63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0B6361" w:rsidRDefault="000B63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3CA" w14:textId="77777777" w:rsidR="000B6361" w:rsidRPr="00E27C37" w:rsidRDefault="000B636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36079">
      <w:rPr>
        <w:rFonts w:ascii="Arial Narrow" w:hAnsi="Arial Narrow"/>
        <w:b/>
        <w:bCs/>
        <w:noProof/>
        <w:sz w:val="16"/>
      </w:rPr>
      <w:t>7</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0B6361" w:rsidRDefault="000B636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C170" w14:textId="2DF029DB" w:rsidR="000B6361" w:rsidRPr="00E27C37" w:rsidRDefault="000B6361">
    <w:pPr>
      <w:pStyle w:val="Pieddepage"/>
      <w:jc w:val="right"/>
      <w:rPr>
        <w:rFonts w:ascii="Arial Narrow" w:hAnsi="Arial Narrow"/>
        <w:sz w:val="16"/>
      </w:rPr>
    </w:pPr>
    <w:r>
      <w:rPr>
        <w:rFonts w:ascii="Arial Narrow" w:hAnsi="Arial Narrow"/>
        <w:sz w:val="16"/>
      </w:rPr>
      <w:t>Convention de stage France 2020-2021 – Covid 19</w:t>
    </w:r>
    <w:r w:rsidR="00B459B3">
      <w:rPr>
        <w:rFonts w:ascii="Arial Narrow" w:hAnsi="Arial Narrow"/>
        <w:sz w:val="16"/>
      </w:rPr>
      <w:t>-version 5 novembre 2020</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36079">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0B6361" w:rsidRDefault="000B63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F0866" w14:textId="77777777" w:rsidR="000B6361" w:rsidRDefault="000B6361" w:rsidP="000A740B">
      <w:r>
        <w:separator/>
      </w:r>
    </w:p>
  </w:footnote>
  <w:footnote w:type="continuationSeparator" w:id="0">
    <w:p w14:paraId="7635985F" w14:textId="77777777" w:rsidR="000B6361" w:rsidRDefault="000B6361" w:rsidP="000A740B">
      <w:r>
        <w:continuationSeparator/>
      </w:r>
    </w:p>
  </w:footnote>
  <w:footnote w:id="1">
    <w:p w14:paraId="08326B86" w14:textId="7490EE83" w:rsidR="000B6361" w:rsidRPr="0023792C" w:rsidRDefault="000B6361">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0B6361" w:rsidRDefault="000B636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ESIP B1-2">
    <w15:presenceInfo w15:providerId="None" w15:userId="DGESIP 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8A"/>
    <w:rsid w:val="000054C2"/>
    <w:rsid w:val="00006C55"/>
    <w:rsid w:val="000121D2"/>
    <w:rsid w:val="00037B45"/>
    <w:rsid w:val="00037D7B"/>
    <w:rsid w:val="0004266F"/>
    <w:rsid w:val="000443AB"/>
    <w:rsid w:val="00046EFE"/>
    <w:rsid w:val="00056586"/>
    <w:rsid w:val="000626D4"/>
    <w:rsid w:val="00063849"/>
    <w:rsid w:val="00063927"/>
    <w:rsid w:val="00075CBF"/>
    <w:rsid w:val="00090868"/>
    <w:rsid w:val="00094E8A"/>
    <w:rsid w:val="000A708F"/>
    <w:rsid w:val="000A740B"/>
    <w:rsid w:val="000B512A"/>
    <w:rsid w:val="000B6361"/>
    <w:rsid w:val="000C5620"/>
    <w:rsid w:val="000C6A5B"/>
    <w:rsid w:val="000D422A"/>
    <w:rsid w:val="000E2FA4"/>
    <w:rsid w:val="000F7381"/>
    <w:rsid w:val="00114309"/>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1DD1"/>
    <w:rsid w:val="00197370"/>
    <w:rsid w:val="001A21C7"/>
    <w:rsid w:val="001B4D27"/>
    <w:rsid w:val="001C5A89"/>
    <w:rsid w:val="001D6C26"/>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C57"/>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459B3"/>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AC"/>
    <w:rsid w:val="00D42346"/>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pastel.diplomatie.gouv.fr/fildariane/dyn/public/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4" Type="http://schemas.microsoft.com/office/2007/relationships/stylesWithEffects" Target="stylesWithEffects.xml"/><Relationship Id="rId9" Type="http://schemas.openxmlformats.org/officeDocument/2006/relationships/hyperlink" Target="https://travail-emploi.gouv.fr/IMG/pdf/protocole-national-sante-securite-en-entreprise__31_aout_2020.pdf" TargetMode="Externa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CD1-DAE4-4AB9-9F6D-67510BD1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4281</Words>
  <Characters>29543</Characters>
  <Application>Microsoft Office Word</Application>
  <DocSecurity>0</DocSecurity>
  <Lines>246</Lines>
  <Paragraphs>67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DGESIP A1-1</cp:lastModifiedBy>
  <cp:revision>2</cp:revision>
  <cp:lastPrinted>2015-04-15T16:06:00Z</cp:lastPrinted>
  <dcterms:created xsi:type="dcterms:W3CDTF">2020-11-05T15:28:00Z</dcterms:created>
  <dcterms:modified xsi:type="dcterms:W3CDTF">2020-11-05T15:28:00Z</dcterms:modified>
</cp:coreProperties>
</file>